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F0" w:rsidRDefault="003B74F0" w:rsidP="003B74F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76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EFD" w:rsidRPr="003B74F0">
        <w:rPr>
          <w:rFonts w:ascii="Times New Roman" w:hAnsi="Times New Roman"/>
          <w:b/>
          <w:sz w:val="28"/>
          <w:szCs w:val="28"/>
        </w:rPr>
        <w:t>Гастрономическ</w:t>
      </w:r>
      <w:r w:rsidR="004D55B4">
        <w:rPr>
          <w:rFonts w:ascii="Times New Roman" w:hAnsi="Times New Roman"/>
          <w:b/>
          <w:sz w:val="28"/>
          <w:szCs w:val="28"/>
          <w:lang w:val="ru-RU"/>
        </w:rPr>
        <w:t>ая</w:t>
      </w:r>
      <w:r w:rsidR="00DC6EFD" w:rsidRPr="003B74F0">
        <w:rPr>
          <w:rFonts w:ascii="Times New Roman" w:hAnsi="Times New Roman"/>
          <w:b/>
          <w:sz w:val="28"/>
          <w:szCs w:val="28"/>
        </w:rPr>
        <w:t xml:space="preserve"> ассамбле</w:t>
      </w:r>
      <w:r w:rsidR="004D55B4">
        <w:rPr>
          <w:rFonts w:ascii="Times New Roman" w:hAnsi="Times New Roman"/>
          <w:b/>
          <w:sz w:val="28"/>
          <w:szCs w:val="28"/>
          <w:lang w:val="ru-RU"/>
        </w:rPr>
        <w:t>я</w:t>
      </w:r>
      <w:r w:rsidR="00DC6EFD" w:rsidRPr="003B74F0">
        <w:rPr>
          <w:rFonts w:ascii="Times New Roman" w:hAnsi="Times New Roman"/>
          <w:b/>
          <w:sz w:val="28"/>
          <w:szCs w:val="28"/>
        </w:rPr>
        <w:t xml:space="preserve"> </w:t>
      </w:r>
    </w:p>
    <w:p w:rsidR="00436E90" w:rsidRPr="003B74F0" w:rsidRDefault="00DC6EFD" w:rsidP="003B74F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4F0">
        <w:rPr>
          <w:rFonts w:ascii="Times New Roman" w:hAnsi="Times New Roman"/>
          <w:b/>
          <w:sz w:val="28"/>
          <w:szCs w:val="28"/>
        </w:rPr>
        <w:t>«Традиции и современность кулинарной России»</w:t>
      </w:r>
    </w:p>
    <w:p w:rsidR="0036070D" w:rsidRPr="003B74F0" w:rsidRDefault="0036070D" w:rsidP="00DC6EFD">
      <w:pPr>
        <w:pStyle w:val="a6"/>
        <w:rPr>
          <w:rFonts w:ascii="Times New Roman" w:hAnsi="Times New Roman"/>
          <w:sz w:val="28"/>
          <w:szCs w:val="28"/>
        </w:rPr>
      </w:pPr>
    </w:p>
    <w:p w:rsidR="0036070D" w:rsidRPr="002B3012" w:rsidRDefault="0036070D" w:rsidP="002B3012">
      <w:pPr>
        <w:pStyle w:val="a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B3012">
        <w:rPr>
          <w:rFonts w:ascii="Times New Roman" w:hAnsi="Times New Roman" w:cs="Times New Roman"/>
          <w:bCs/>
          <w:i/>
          <w:sz w:val="28"/>
          <w:szCs w:val="28"/>
        </w:rPr>
        <w:t>23 мая 2023 года</w:t>
      </w:r>
    </w:p>
    <w:p w:rsidR="0036070D" w:rsidRPr="002B3012" w:rsidRDefault="002B3012" w:rsidP="002B3012">
      <w:pPr>
        <w:pStyle w:val="a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36070D" w:rsidRPr="002B3012">
        <w:rPr>
          <w:rFonts w:ascii="Times New Roman" w:hAnsi="Times New Roman" w:cs="Times New Roman"/>
          <w:bCs/>
          <w:i/>
          <w:sz w:val="28"/>
          <w:szCs w:val="28"/>
        </w:rPr>
        <w:t xml:space="preserve">дрес: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36070D" w:rsidRPr="002B3012">
        <w:rPr>
          <w:rFonts w:ascii="Times New Roman" w:hAnsi="Times New Roman" w:cs="Times New Roman"/>
          <w:bCs/>
          <w:i/>
          <w:sz w:val="28"/>
          <w:szCs w:val="28"/>
        </w:rPr>
        <w:t>есторанный комплекс «Метрополь»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36070D" w:rsidRPr="002B30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6070D" w:rsidRPr="002B3012" w:rsidRDefault="0036070D" w:rsidP="002B3012">
      <w:pPr>
        <w:pStyle w:val="a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B3012">
        <w:rPr>
          <w:rFonts w:ascii="Times New Roman" w:hAnsi="Times New Roman" w:cs="Times New Roman"/>
          <w:bCs/>
          <w:i/>
          <w:sz w:val="28"/>
          <w:szCs w:val="28"/>
        </w:rPr>
        <w:t>г. Санкт-Петербург, ул. Садовая, д.22/2</w:t>
      </w:r>
    </w:p>
    <w:p w:rsidR="0036070D" w:rsidRPr="002B3012" w:rsidRDefault="0036070D" w:rsidP="002B3012">
      <w:pPr>
        <w:pStyle w:val="a6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C1AE0" w:rsidRDefault="0036070D" w:rsidP="00BC1AE0">
      <w:pPr>
        <w:pStyle w:val="A8"/>
        <w:rPr>
          <w:rFonts w:hint="eastAsia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1</w:t>
      </w:r>
      <w:r w:rsidR="0060763D">
        <w:rPr>
          <w:rFonts w:ascii="Times New Roman" w:hAnsi="Times New Roman" w:cs="Times New Roman"/>
          <w:sz w:val="28"/>
          <w:szCs w:val="28"/>
        </w:rPr>
        <w:t>2</w:t>
      </w:r>
      <w:r w:rsidRPr="003B74F0">
        <w:rPr>
          <w:rFonts w:ascii="Times New Roman" w:hAnsi="Times New Roman" w:cs="Times New Roman"/>
          <w:sz w:val="28"/>
          <w:szCs w:val="28"/>
        </w:rPr>
        <w:t>:</w:t>
      </w:r>
      <w:r w:rsidR="0060763D">
        <w:rPr>
          <w:rFonts w:ascii="Times New Roman" w:hAnsi="Times New Roman" w:cs="Times New Roman"/>
          <w:sz w:val="28"/>
          <w:szCs w:val="28"/>
        </w:rPr>
        <w:t>0</w:t>
      </w:r>
      <w:r w:rsidRPr="003B74F0">
        <w:rPr>
          <w:rFonts w:ascii="Times New Roman" w:hAnsi="Times New Roman" w:cs="Times New Roman"/>
          <w:sz w:val="28"/>
          <w:szCs w:val="28"/>
        </w:rPr>
        <w:t>0-12: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 xml:space="preserve">0 </w:t>
      </w:r>
      <w:r w:rsidR="00BC1AE0" w:rsidRPr="00BC1AE0">
        <w:rPr>
          <w:sz w:val="28"/>
          <w:szCs w:val="28"/>
        </w:rPr>
        <w:t>Приветственный кофе-брейк в формате «Петербургский завтрак»</w:t>
      </w:r>
    </w:p>
    <w:p w:rsidR="00BC1AE0" w:rsidRPr="00BC1AE0" w:rsidRDefault="00BC1AE0" w:rsidP="00BC1AE0">
      <w:pPr>
        <w:pStyle w:val="A8"/>
        <w:rPr>
          <w:rFonts w:hint="eastAsia"/>
          <w:sz w:val="28"/>
          <w:szCs w:val="28"/>
        </w:rPr>
      </w:pPr>
    </w:p>
    <w:p w:rsidR="0036070D" w:rsidRDefault="0036070D" w:rsidP="0036070D">
      <w:pPr>
        <w:pStyle w:val="A8"/>
        <w:rPr>
          <w:rFonts w:ascii="Times New Roman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12: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0-1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:</w:t>
      </w:r>
      <w:r w:rsidR="0060763D">
        <w:rPr>
          <w:rFonts w:ascii="Times New Roman" w:hAnsi="Times New Roman" w:cs="Times New Roman"/>
          <w:sz w:val="28"/>
          <w:szCs w:val="28"/>
        </w:rPr>
        <w:t>0</w:t>
      </w:r>
      <w:r w:rsidRPr="003B74F0">
        <w:rPr>
          <w:rFonts w:ascii="Times New Roman" w:hAnsi="Times New Roman" w:cs="Times New Roman"/>
          <w:sz w:val="28"/>
          <w:szCs w:val="28"/>
        </w:rPr>
        <w:t xml:space="preserve">0 Торжественное открытие Гастрономической </w:t>
      </w:r>
      <w:r w:rsidR="002B3012">
        <w:rPr>
          <w:rFonts w:ascii="Times New Roman" w:hAnsi="Times New Roman" w:cs="Times New Roman"/>
          <w:sz w:val="28"/>
          <w:szCs w:val="28"/>
        </w:rPr>
        <w:t>а</w:t>
      </w:r>
      <w:r w:rsidRPr="003B74F0">
        <w:rPr>
          <w:rFonts w:ascii="Times New Roman" w:hAnsi="Times New Roman" w:cs="Times New Roman"/>
          <w:sz w:val="28"/>
          <w:szCs w:val="28"/>
        </w:rPr>
        <w:t>ссамблеи</w:t>
      </w:r>
    </w:p>
    <w:p w:rsidR="00BC1AE0" w:rsidRPr="003B74F0" w:rsidRDefault="00BC1AE0" w:rsidP="003607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70D" w:rsidRDefault="0036070D" w:rsidP="0036070D">
      <w:pPr>
        <w:pStyle w:val="A8"/>
        <w:rPr>
          <w:rFonts w:ascii="Times New Roman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1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:</w:t>
      </w:r>
      <w:r w:rsidR="0060763D">
        <w:rPr>
          <w:rFonts w:ascii="Times New Roman" w:hAnsi="Times New Roman" w:cs="Times New Roman"/>
          <w:sz w:val="28"/>
          <w:szCs w:val="28"/>
        </w:rPr>
        <w:t>0</w:t>
      </w:r>
      <w:r w:rsidRPr="003B74F0">
        <w:rPr>
          <w:rFonts w:ascii="Times New Roman" w:hAnsi="Times New Roman" w:cs="Times New Roman"/>
          <w:sz w:val="28"/>
          <w:szCs w:val="28"/>
        </w:rPr>
        <w:t>0-13: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0 Пресс-подход</w:t>
      </w:r>
    </w:p>
    <w:p w:rsidR="00BC1AE0" w:rsidRPr="003B74F0" w:rsidRDefault="00BC1AE0" w:rsidP="003607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70D" w:rsidRDefault="0036070D" w:rsidP="00BC1AE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13: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0-15: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0 Стратегическая сессия</w:t>
      </w:r>
      <w:r w:rsidR="002B3012">
        <w:rPr>
          <w:rFonts w:ascii="Times New Roman" w:hAnsi="Times New Roman" w:cs="Times New Roman"/>
          <w:sz w:val="28"/>
          <w:szCs w:val="28"/>
        </w:rPr>
        <w:t xml:space="preserve"> </w:t>
      </w:r>
      <w:r w:rsidR="002B3012" w:rsidRPr="002B3012">
        <w:rPr>
          <w:rFonts w:ascii="Times New Roman" w:hAnsi="Times New Roman" w:cs="Times New Roman"/>
          <w:bCs/>
          <w:sz w:val="28"/>
          <w:szCs w:val="28"/>
        </w:rPr>
        <w:t>«Гастрономическая уникальность регионов, городов и проектов»</w:t>
      </w:r>
    </w:p>
    <w:p w:rsidR="00206073" w:rsidRDefault="00206073" w:rsidP="00BC1AE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AE0" w:rsidRPr="00BC1AE0" w:rsidRDefault="00BC1AE0" w:rsidP="00BC1AE0">
      <w:pPr>
        <w:pStyle w:val="A8"/>
        <w:jc w:val="both"/>
        <w:rPr>
          <w:rFonts w:hint="eastAsia"/>
          <w:bCs/>
          <w:sz w:val="28"/>
          <w:szCs w:val="28"/>
        </w:rPr>
      </w:pPr>
      <w:r w:rsidRPr="00BC1AE0">
        <w:rPr>
          <w:bCs/>
          <w:sz w:val="28"/>
          <w:szCs w:val="28"/>
        </w:rPr>
        <w:t>Вопросы и темы для обсуждения:</w:t>
      </w:r>
    </w:p>
    <w:p w:rsidR="00194592" w:rsidRPr="00194592" w:rsidRDefault="00194592" w:rsidP="00BC1AE0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Влияние профессиональной кулинарии на туристическую привлекательность и уникальное позиционирование городов и регионов;</w:t>
      </w:r>
    </w:p>
    <w:p w:rsidR="00194592" w:rsidRPr="00194592" w:rsidRDefault="00194592" w:rsidP="00BC1AE0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Гастрономический туризм: теория и практика;</w:t>
      </w:r>
    </w:p>
    <w:p w:rsidR="00194592" w:rsidRPr="00194592" w:rsidRDefault="00194592" w:rsidP="00BC1AE0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Успешные проекты по возрождению и продвижение региональных кухонь и кулинарных традиций;</w:t>
      </w:r>
    </w:p>
    <w:p w:rsidR="00194592" w:rsidRPr="00194592" w:rsidRDefault="00194592" w:rsidP="00BC1AE0">
      <w:pPr>
        <w:pStyle w:val="A8"/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Локальные продукты и местные рецепты как конкурентное преимущество региона;</w:t>
      </w:r>
    </w:p>
    <w:p w:rsidR="00194592" w:rsidRPr="00194592" w:rsidRDefault="00194592" w:rsidP="00BC1AE0">
      <w:pPr>
        <w:pStyle w:val="A8"/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Региональная гастрономия на государевой службе — практика официальных приемов на основе локальны</w:t>
      </w:r>
      <w:r w:rsidR="00C24F5A">
        <w:rPr>
          <w:sz w:val="28"/>
          <w:szCs w:val="28"/>
        </w:rPr>
        <w:t>х</w:t>
      </w:r>
      <w:r w:rsidRPr="00194592">
        <w:rPr>
          <w:sz w:val="28"/>
          <w:szCs w:val="28"/>
        </w:rPr>
        <w:t xml:space="preserve"> продуктов и местных рецептов; </w:t>
      </w:r>
    </w:p>
    <w:p w:rsidR="00194592" w:rsidRPr="00194592" w:rsidRDefault="00194592" w:rsidP="00BC1AE0">
      <w:pPr>
        <w:pStyle w:val="A8"/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Практика создания и продвижения брендов в сфере гастрономии, кулинарии и производства продуктов питания;</w:t>
      </w:r>
    </w:p>
    <w:p w:rsidR="00194592" w:rsidRPr="00194592" w:rsidRDefault="00194592" w:rsidP="00BC1AE0">
      <w:pPr>
        <w:pStyle w:val="A8"/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Регистрация товарных знаков и юридическая защита авторских прав в сфере кулинарии и производства продуктов питания.</w:t>
      </w:r>
    </w:p>
    <w:p w:rsidR="00194592" w:rsidRPr="00194592" w:rsidRDefault="00194592" w:rsidP="00BC1AE0">
      <w:pPr>
        <w:pStyle w:val="A8"/>
        <w:jc w:val="both"/>
        <w:rPr>
          <w:rFonts w:hint="eastAsia"/>
          <w:sz w:val="28"/>
          <w:szCs w:val="28"/>
        </w:rPr>
      </w:pPr>
    </w:p>
    <w:p w:rsidR="00194592" w:rsidRPr="00194592" w:rsidRDefault="00194592" w:rsidP="00651B94">
      <w:pPr>
        <w:pStyle w:val="A8"/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Приглашенные спикеры-хедлайнеры:</w:t>
      </w:r>
    </w:p>
    <w:p w:rsidR="00861F37" w:rsidRDefault="00861F37" w:rsidP="00651B94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Сергей Марков, первый заместитель председателя Комитета по внешним связям Санкт-Петербурга, руководитель проекта «Петербургская кухня»</w:t>
      </w:r>
    </w:p>
    <w:p w:rsidR="00194592" w:rsidRPr="00194592" w:rsidRDefault="00194592" w:rsidP="00651B94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>Игорь Бухаров, президент Федерации рестораторов и отельеров России</w:t>
      </w:r>
    </w:p>
    <w:p w:rsidR="00194592" w:rsidRPr="00194592" w:rsidRDefault="00194592" w:rsidP="00651B94">
      <w:pPr>
        <w:pStyle w:val="A8"/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194592">
        <w:rPr>
          <w:sz w:val="28"/>
          <w:szCs w:val="28"/>
        </w:rPr>
        <w:t xml:space="preserve">Виталий </w:t>
      </w:r>
      <w:proofErr w:type="spellStart"/>
      <w:r w:rsidRPr="00194592">
        <w:rPr>
          <w:sz w:val="28"/>
          <w:szCs w:val="28"/>
        </w:rPr>
        <w:t>Насоленко</w:t>
      </w:r>
      <w:proofErr w:type="spellEnd"/>
      <w:r w:rsidRPr="00194592">
        <w:rPr>
          <w:sz w:val="28"/>
          <w:szCs w:val="28"/>
        </w:rPr>
        <w:t xml:space="preserve">, основатель и совладелец проекта «Добрянка» </w:t>
      </w:r>
      <w:r w:rsidR="00651B94">
        <w:rPr>
          <w:sz w:val="28"/>
          <w:szCs w:val="28"/>
        </w:rPr>
        <w:br/>
      </w:r>
      <w:r w:rsidRPr="00194592">
        <w:rPr>
          <w:sz w:val="28"/>
          <w:szCs w:val="28"/>
        </w:rPr>
        <w:t>(г. Новосибирск)</w:t>
      </w:r>
    </w:p>
    <w:p w:rsidR="002B3012" w:rsidRPr="002B3012" w:rsidRDefault="002B3012" w:rsidP="003607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70D" w:rsidRDefault="0036070D" w:rsidP="0036070D">
      <w:pPr>
        <w:pStyle w:val="A8"/>
        <w:rPr>
          <w:rFonts w:ascii="Times New Roman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15:</w:t>
      </w:r>
      <w:r w:rsidR="0060763D">
        <w:rPr>
          <w:rFonts w:ascii="Times New Roman" w:hAnsi="Times New Roman" w:cs="Times New Roman"/>
          <w:sz w:val="28"/>
          <w:szCs w:val="28"/>
        </w:rPr>
        <w:t>3</w:t>
      </w:r>
      <w:r w:rsidRPr="003B74F0">
        <w:rPr>
          <w:rFonts w:ascii="Times New Roman" w:hAnsi="Times New Roman" w:cs="Times New Roman"/>
          <w:sz w:val="28"/>
          <w:szCs w:val="28"/>
        </w:rPr>
        <w:t>0-1</w:t>
      </w:r>
      <w:r w:rsidR="0060763D">
        <w:rPr>
          <w:rFonts w:ascii="Times New Roman" w:hAnsi="Times New Roman" w:cs="Times New Roman"/>
          <w:sz w:val="28"/>
          <w:szCs w:val="28"/>
        </w:rPr>
        <w:t>6</w:t>
      </w:r>
      <w:r w:rsidRPr="003B74F0">
        <w:rPr>
          <w:rFonts w:ascii="Times New Roman" w:hAnsi="Times New Roman" w:cs="Times New Roman"/>
          <w:sz w:val="28"/>
          <w:szCs w:val="28"/>
        </w:rPr>
        <w:t>:</w:t>
      </w:r>
      <w:r w:rsidR="0060763D">
        <w:rPr>
          <w:rFonts w:ascii="Times New Roman" w:hAnsi="Times New Roman" w:cs="Times New Roman"/>
          <w:sz w:val="28"/>
          <w:szCs w:val="28"/>
        </w:rPr>
        <w:t>0</w:t>
      </w:r>
      <w:r w:rsidRPr="003B74F0">
        <w:rPr>
          <w:rFonts w:ascii="Times New Roman" w:hAnsi="Times New Roman" w:cs="Times New Roman"/>
          <w:sz w:val="28"/>
          <w:szCs w:val="28"/>
        </w:rPr>
        <w:t>0 Кофе-брейк</w:t>
      </w:r>
    </w:p>
    <w:p w:rsidR="00651B94" w:rsidRPr="003B74F0" w:rsidRDefault="00651B94" w:rsidP="003607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1F37" w:rsidRPr="00651B94" w:rsidRDefault="0036070D" w:rsidP="00651B94">
      <w:pPr>
        <w:pStyle w:val="A8"/>
        <w:jc w:val="both"/>
        <w:rPr>
          <w:rFonts w:hint="eastAsia"/>
          <w:bCs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1</w:t>
      </w:r>
      <w:r w:rsidR="0060763D">
        <w:rPr>
          <w:rFonts w:ascii="Times New Roman" w:hAnsi="Times New Roman" w:cs="Times New Roman"/>
          <w:sz w:val="28"/>
          <w:szCs w:val="28"/>
        </w:rPr>
        <w:t>6</w:t>
      </w:r>
      <w:r w:rsidRPr="003B74F0">
        <w:rPr>
          <w:rFonts w:ascii="Times New Roman" w:hAnsi="Times New Roman" w:cs="Times New Roman"/>
          <w:sz w:val="28"/>
          <w:szCs w:val="28"/>
        </w:rPr>
        <w:t>:</w:t>
      </w:r>
      <w:r w:rsidR="0060763D">
        <w:rPr>
          <w:rFonts w:ascii="Times New Roman" w:hAnsi="Times New Roman" w:cs="Times New Roman"/>
          <w:sz w:val="28"/>
          <w:szCs w:val="28"/>
        </w:rPr>
        <w:t>0</w:t>
      </w:r>
      <w:r w:rsidRPr="003B74F0">
        <w:rPr>
          <w:rFonts w:ascii="Times New Roman" w:hAnsi="Times New Roman" w:cs="Times New Roman"/>
          <w:sz w:val="28"/>
          <w:szCs w:val="28"/>
        </w:rPr>
        <w:t>0-1</w:t>
      </w:r>
      <w:r w:rsidR="0060763D">
        <w:rPr>
          <w:rFonts w:ascii="Times New Roman" w:hAnsi="Times New Roman" w:cs="Times New Roman"/>
          <w:sz w:val="28"/>
          <w:szCs w:val="28"/>
        </w:rPr>
        <w:t>8</w:t>
      </w:r>
      <w:r w:rsidRPr="003B74F0">
        <w:rPr>
          <w:rFonts w:ascii="Times New Roman" w:hAnsi="Times New Roman" w:cs="Times New Roman"/>
          <w:sz w:val="28"/>
          <w:szCs w:val="28"/>
        </w:rPr>
        <w:t>:</w:t>
      </w:r>
      <w:r w:rsidR="0060763D">
        <w:rPr>
          <w:rFonts w:ascii="Times New Roman" w:hAnsi="Times New Roman" w:cs="Times New Roman"/>
          <w:sz w:val="28"/>
          <w:szCs w:val="28"/>
        </w:rPr>
        <w:t>0</w:t>
      </w:r>
      <w:r w:rsidRPr="003B74F0">
        <w:rPr>
          <w:rFonts w:ascii="Times New Roman" w:hAnsi="Times New Roman" w:cs="Times New Roman"/>
          <w:sz w:val="28"/>
          <w:szCs w:val="28"/>
        </w:rPr>
        <w:t>0 Образовательная сессия</w:t>
      </w:r>
      <w:r w:rsidR="00861F37">
        <w:rPr>
          <w:rFonts w:ascii="Times New Roman" w:hAnsi="Times New Roman" w:cs="Times New Roman"/>
          <w:sz w:val="28"/>
          <w:szCs w:val="28"/>
        </w:rPr>
        <w:t xml:space="preserve"> </w:t>
      </w:r>
      <w:r w:rsidR="00861F37" w:rsidRPr="00651B94">
        <w:rPr>
          <w:bCs/>
          <w:sz w:val="28"/>
          <w:szCs w:val="28"/>
        </w:rPr>
        <w:t>«Кулинарное наследие прошлого в современном профессиональном образовании»</w:t>
      </w:r>
    </w:p>
    <w:p w:rsidR="00861F37" w:rsidRPr="00651B94" w:rsidRDefault="00861F37" w:rsidP="00651B94">
      <w:pPr>
        <w:pStyle w:val="A8"/>
        <w:jc w:val="both"/>
        <w:rPr>
          <w:rFonts w:hint="eastAsia"/>
          <w:sz w:val="28"/>
          <w:szCs w:val="28"/>
        </w:rPr>
      </w:pPr>
    </w:p>
    <w:p w:rsidR="00861F37" w:rsidRPr="00651B94" w:rsidRDefault="00861F37" w:rsidP="00651B94">
      <w:pPr>
        <w:pStyle w:val="A8"/>
        <w:jc w:val="both"/>
        <w:rPr>
          <w:rFonts w:hint="eastAsia"/>
          <w:bCs/>
          <w:sz w:val="28"/>
          <w:szCs w:val="28"/>
        </w:rPr>
      </w:pPr>
      <w:bookmarkStart w:id="0" w:name="_Hlk133230273"/>
      <w:r w:rsidRPr="00651B94">
        <w:rPr>
          <w:bCs/>
          <w:sz w:val="28"/>
          <w:szCs w:val="28"/>
        </w:rPr>
        <w:t>Вопросы и темы для обсуждения:</w:t>
      </w:r>
      <w:bookmarkEnd w:id="0"/>
    </w:p>
    <w:p w:rsidR="00861F37" w:rsidRPr="00861F37" w:rsidRDefault="00861F37" w:rsidP="00651B94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861F37">
        <w:rPr>
          <w:sz w:val="28"/>
          <w:szCs w:val="28"/>
        </w:rPr>
        <w:lastRenderedPageBreak/>
        <w:t xml:space="preserve">История кулинарии как база для </w:t>
      </w:r>
      <w:r w:rsidR="00C24F5A">
        <w:rPr>
          <w:sz w:val="28"/>
          <w:szCs w:val="28"/>
        </w:rPr>
        <w:t>с</w:t>
      </w:r>
      <w:r w:rsidRPr="00861F37">
        <w:rPr>
          <w:sz w:val="28"/>
          <w:szCs w:val="28"/>
        </w:rPr>
        <w:t>овременного профессионального образования;</w:t>
      </w:r>
    </w:p>
    <w:p w:rsidR="00861F37" w:rsidRPr="00861F37" w:rsidRDefault="00861F37" w:rsidP="00651B94">
      <w:pPr>
        <w:pStyle w:val="A8"/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861F37">
        <w:rPr>
          <w:sz w:val="28"/>
          <w:szCs w:val="28"/>
        </w:rPr>
        <w:t>Перспективы и проблемы повышения качества подготовки поваров и кулинаров, практика внедрения программ и курсов «Петербургской кухни» и кулинарных традиций регионов в обязательную программу профессиональных колледжей, развитие гастрономии;</w:t>
      </w:r>
    </w:p>
    <w:p w:rsidR="00861F37" w:rsidRPr="00861F37" w:rsidRDefault="00861F37" w:rsidP="00651B94">
      <w:pPr>
        <w:pStyle w:val="A8"/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861F37">
        <w:rPr>
          <w:sz w:val="28"/>
          <w:szCs w:val="28"/>
        </w:rPr>
        <w:t>Инновации и новые методы обучения в области профессионального кулинарного образования;</w:t>
      </w:r>
    </w:p>
    <w:p w:rsidR="00861F37" w:rsidRPr="00861F37" w:rsidRDefault="00861F37" w:rsidP="00651B94">
      <w:pPr>
        <w:pStyle w:val="A8"/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861F37">
        <w:rPr>
          <w:sz w:val="28"/>
          <w:szCs w:val="28"/>
        </w:rPr>
        <w:t>Взаимодействие учреждений профессионального кулинарного образования с предприятиями ресторанного бизнеса и сферы гостеприимства</w:t>
      </w:r>
      <w:r w:rsidR="00C24F5A">
        <w:rPr>
          <w:sz w:val="28"/>
          <w:szCs w:val="28"/>
        </w:rPr>
        <w:t>.</w:t>
      </w:r>
    </w:p>
    <w:p w:rsidR="00861F37" w:rsidRPr="00861F37" w:rsidRDefault="00861F37" w:rsidP="00651B94">
      <w:pPr>
        <w:pStyle w:val="A8"/>
        <w:jc w:val="both"/>
        <w:rPr>
          <w:rFonts w:hint="eastAsia"/>
          <w:sz w:val="28"/>
          <w:szCs w:val="28"/>
        </w:rPr>
      </w:pPr>
    </w:p>
    <w:p w:rsidR="00651B94" w:rsidRDefault="00861F37" w:rsidP="00651B94">
      <w:pPr>
        <w:pStyle w:val="A8"/>
        <w:jc w:val="both"/>
        <w:rPr>
          <w:rFonts w:hint="eastAsia"/>
          <w:sz w:val="28"/>
          <w:szCs w:val="28"/>
        </w:rPr>
      </w:pPr>
      <w:r w:rsidRPr="00861F37">
        <w:rPr>
          <w:sz w:val="28"/>
          <w:szCs w:val="28"/>
        </w:rPr>
        <w:t>Приглашенны</w:t>
      </w:r>
      <w:r w:rsidR="00651B94">
        <w:rPr>
          <w:sz w:val="28"/>
          <w:szCs w:val="28"/>
        </w:rPr>
        <w:t>е</w:t>
      </w:r>
      <w:r w:rsidRPr="00861F37">
        <w:rPr>
          <w:sz w:val="28"/>
          <w:szCs w:val="28"/>
        </w:rPr>
        <w:t xml:space="preserve"> спикер</w:t>
      </w:r>
      <w:r w:rsidR="00651B94">
        <w:rPr>
          <w:sz w:val="28"/>
          <w:szCs w:val="28"/>
        </w:rPr>
        <w:t>ы</w:t>
      </w:r>
      <w:r w:rsidRPr="00861F37">
        <w:rPr>
          <w:sz w:val="28"/>
          <w:szCs w:val="28"/>
        </w:rPr>
        <w:t>-хедлайнер</w:t>
      </w:r>
      <w:r w:rsidR="00651B94">
        <w:rPr>
          <w:sz w:val="28"/>
          <w:szCs w:val="28"/>
        </w:rPr>
        <w:t>ы</w:t>
      </w:r>
      <w:r w:rsidRPr="00861F37">
        <w:rPr>
          <w:sz w:val="28"/>
          <w:szCs w:val="28"/>
        </w:rPr>
        <w:t xml:space="preserve">: </w:t>
      </w:r>
    </w:p>
    <w:p w:rsidR="00BB5CCE" w:rsidRDefault="00651B94" w:rsidP="00651B94">
      <w:pPr>
        <w:pStyle w:val="A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CCE">
        <w:rPr>
          <w:sz w:val="28"/>
          <w:szCs w:val="28"/>
        </w:rPr>
        <w:t xml:space="preserve">Вероника Реброва, председатель </w:t>
      </w:r>
      <w:r w:rsidR="00C24F5A">
        <w:rPr>
          <w:sz w:val="28"/>
          <w:szCs w:val="28"/>
        </w:rPr>
        <w:t>К</w:t>
      </w:r>
      <w:bookmarkStart w:id="1" w:name="_GoBack"/>
      <w:bookmarkEnd w:id="1"/>
      <w:r w:rsidR="00BB5CCE">
        <w:rPr>
          <w:sz w:val="28"/>
          <w:szCs w:val="28"/>
        </w:rPr>
        <w:t>омитета общего и профессионального образования Ленинградской области</w:t>
      </w:r>
    </w:p>
    <w:p w:rsidR="00651B94" w:rsidRDefault="00BB5CCE" w:rsidP="00651B94">
      <w:pPr>
        <w:pStyle w:val="A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B94">
        <w:rPr>
          <w:sz w:val="28"/>
          <w:szCs w:val="28"/>
        </w:rPr>
        <w:t xml:space="preserve">Татьяна Цветкова, </w:t>
      </w:r>
      <w:r w:rsidR="00651B94" w:rsidRPr="00651B94">
        <w:rPr>
          <w:sz w:val="28"/>
          <w:szCs w:val="28"/>
        </w:rPr>
        <w:t xml:space="preserve">руководитель Музея </w:t>
      </w:r>
      <w:r w:rsidR="00651B94" w:rsidRPr="00651B94">
        <w:rPr>
          <w:iCs/>
          <w:sz w:val="28"/>
          <w:szCs w:val="28"/>
        </w:rPr>
        <w:t>истории развития общественного питания Санкт-Петербурга</w:t>
      </w:r>
      <w:r w:rsidR="00651B94">
        <w:rPr>
          <w:iCs/>
          <w:sz w:val="28"/>
          <w:szCs w:val="28"/>
        </w:rPr>
        <w:t>, член Экспертного совета проекта «Петербургская кухня»</w:t>
      </w:r>
    </w:p>
    <w:p w:rsidR="00861F37" w:rsidRPr="00861F37" w:rsidRDefault="00651B94" w:rsidP="00651B94">
      <w:pPr>
        <w:pStyle w:val="A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F37" w:rsidRPr="00861F37">
        <w:rPr>
          <w:sz w:val="28"/>
          <w:szCs w:val="28"/>
        </w:rPr>
        <w:t>Максим Сырников, шеф-повар, исследователь русской кухни, телеведущий, бренд-шеф проекта «Добрянка»</w:t>
      </w:r>
    </w:p>
    <w:p w:rsidR="0036070D" w:rsidRPr="003B74F0" w:rsidRDefault="0036070D" w:rsidP="003607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6E90" w:rsidRPr="003B74F0" w:rsidRDefault="00436E9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36E90" w:rsidRPr="003B74F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0F" w:rsidRDefault="00F1730F">
      <w:r>
        <w:separator/>
      </w:r>
    </w:p>
  </w:endnote>
  <w:endnote w:type="continuationSeparator" w:id="0">
    <w:p w:rsidR="00F1730F" w:rsidRDefault="00F1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90" w:rsidRDefault="00436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0F" w:rsidRDefault="00F1730F">
      <w:r>
        <w:separator/>
      </w:r>
    </w:p>
  </w:footnote>
  <w:footnote w:type="continuationSeparator" w:id="0">
    <w:p w:rsidR="00F1730F" w:rsidRDefault="00F1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90" w:rsidRDefault="00436E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713"/>
    <w:multiLevelType w:val="hybridMultilevel"/>
    <w:tmpl w:val="509CE0AE"/>
    <w:numStyleLink w:val="a"/>
  </w:abstractNum>
  <w:abstractNum w:abstractNumId="1" w15:restartNumberingAfterBreak="0">
    <w:nsid w:val="41034F0F"/>
    <w:multiLevelType w:val="hybridMultilevel"/>
    <w:tmpl w:val="509CE0AE"/>
    <w:styleLink w:val="a"/>
    <w:lvl w:ilvl="0" w:tplc="1EB68A1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F145614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52CD3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77AC1B4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814C59E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0FEF0AA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FD0EDCC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EE266DA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24CED50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764E5C50"/>
    <w:multiLevelType w:val="hybridMultilevel"/>
    <w:tmpl w:val="509CE0AE"/>
    <w:numStyleLink w:val="a"/>
  </w:abstractNum>
  <w:num w:numId="1">
    <w:abstractNumId w:val="1"/>
  </w:num>
  <w:num w:numId="2">
    <w:abstractNumId w:val="2"/>
  </w:num>
  <w:num w:numId="3">
    <w:abstractNumId w:val="2"/>
    <w:lvlOverride w:ilvl="0">
      <w:lvl w:ilvl="0" w:tplc="0D48D138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CC68690E">
        <w:start w:val="1"/>
        <w:numFmt w:val="bullet"/>
        <w:lvlText w:val="-"/>
        <w:lvlJc w:val="left"/>
        <w:pPr>
          <w:ind w:left="5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1E24622">
        <w:start w:val="1"/>
        <w:numFmt w:val="bullet"/>
        <w:lvlText w:val="-"/>
        <w:lvlJc w:val="left"/>
        <w:pPr>
          <w:ind w:left="7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BC435FC">
        <w:start w:val="1"/>
        <w:numFmt w:val="bullet"/>
        <w:lvlText w:val="-"/>
        <w:lvlJc w:val="left"/>
        <w:pPr>
          <w:ind w:left="9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4A2E352">
        <w:start w:val="1"/>
        <w:numFmt w:val="bullet"/>
        <w:lvlText w:val="-"/>
        <w:lvlJc w:val="left"/>
        <w:pPr>
          <w:ind w:left="122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85EAF23E">
        <w:start w:val="1"/>
        <w:numFmt w:val="bullet"/>
        <w:lvlText w:val="-"/>
        <w:lvlJc w:val="left"/>
        <w:pPr>
          <w:ind w:left="146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0B4FAC8">
        <w:start w:val="1"/>
        <w:numFmt w:val="bullet"/>
        <w:lvlText w:val="-"/>
        <w:lvlJc w:val="left"/>
        <w:pPr>
          <w:ind w:left="17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6AB408A6">
        <w:start w:val="1"/>
        <w:numFmt w:val="bullet"/>
        <w:lvlText w:val="-"/>
        <w:lvlJc w:val="left"/>
        <w:pPr>
          <w:ind w:left="19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5C04A8A">
        <w:start w:val="1"/>
        <w:numFmt w:val="bullet"/>
        <w:lvlText w:val="-"/>
        <w:lvlJc w:val="left"/>
        <w:pPr>
          <w:ind w:left="21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2"/>
    <w:lvlOverride w:ilvl="0">
      <w:lvl w:ilvl="0" w:tplc="0D48D138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CC68690E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1E24622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BC435FC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4A2E352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85EAF23E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0B4FAC8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6AB408A6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5C04A8A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0"/>
  </w:num>
  <w:num w:numId="6">
    <w:abstractNumId w:val="0"/>
    <w:lvlOverride w:ilvl="0">
      <w:lvl w:ilvl="0" w:tplc="FB8A9430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CD6D850">
        <w:start w:val="1"/>
        <w:numFmt w:val="bullet"/>
        <w:lvlText w:val="-"/>
        <w:lvlJc w:val="left"/>
        <w:pPr>
          <w:ind w:left="5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F2898CC">
        <w:start w:val="1"/>
        <w:numFmt w:val="bullet"/>
        <w:lvlText w:val="-"/>
        <w:lvlJc w:val="left"/>
        <w:pPr>
          <w:ind w:left="7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466FB4C">
        <w:start w:val="1"/>
        <w:numFmt w:val="bullet"/>
        <w:lvlText w:val="-"/>
        <w:lvlJc w:val="left"/>
        <w:pPr>
          <w:ind w:left="9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8D011B2">
        <w:start w:val="1"/>
        <w:numFmt w:val="bullet"/>
        <w:lvlText w:val="-"/>
        <w:lvlJc w:val="left"/>
        <w:pPr>
          <w:ind w:left="122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F3EB3C6">
        <w:start w:val="1"/>
        <w:numFmt w:val="bullet"/>
        <w:lvlText w:val="-"/>
        <w:lvlJc w:val="left"/>
        <w:pPr>
          <w:ind w:left="146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A72ADB6">
        <w:start w:val="1"/>
        <w:numFmt w:val="bullet"/>
        <w:lvlText w:val="-"/>
        <w:lvlJc w:val="left"/>
        <w:pPr>
          <w:ind w:left="170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8928A38">
        <w:start w:val="1"/>
        <w:numFmt w:val="bullet"/>
        <w:lvlText w:val="-"/>
        <w:lvlJc w:val="left"/>
        <w:pPr>
          <w:ind w:left="194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75A4D2A">
        <w:start w:val="1"/>
        <w:numFmt w:val="bullet"/>
        <w:lvlText w:val="-"/>
        <w:lvlJc w:val="left"/>
        <w:pPr>
          <w:ind w:left="2182" w:hanging="262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0"/>
    <w:lvlOverride w:ilvl="0">
      <w:lvl w:ilvl="0" w:tplc="FB8A9430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5CD6D850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F2898CC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466FB4C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8D011B2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F3EB3C6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A72ADB6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8928A38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75A4D2A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90"/>
    <w:rsid w:val="000407EF"/>
    <w:rsid w:val="00051A42"/>
    <w:rsid w:val="00194592"/>
    <w:rsid w:val="00206073"/>
    <w:rsid w:val="002B3012"/>
    <w:rsid w:val="0036070D"/>
    <w:rsid w:val="003B74F0"/>
    <w:rsid w:val="00436E90"/>
    <w:rsid w:val="004D55B4"/>
    <w:rsid w:val="005261F4"/>
    <w:rsid w:val="0060763D"/>
    <w:rsid w:val="00651B94"/>
    <w:rsid w:val="00677BED"/>
    <w:rsid w:val="00861F37"/>
    <w:rsid w:val="00894F4B"/>
    <w:rsid w:val="00BB5CCE"/>
    <w:rsid w:val="00BC1AE0"/>
    <w:rsid w:val="00C24F5A"/>
    <w:rsid w:val="00D94B83"/>
    <w:rsid w:val="00DC6EFD"/>
    <w:rsid w:val="00E24DCA"/>
    <w:rsid w:val="00E542DA"/>
    <w:rsid w:val="00F1730F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B27"/>
  <w15:docId w15:val="{44A10856-4599-4540-BD48-7981F517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Рубрика 2"/>
    <w:next w:val="a5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0"/>
    <w:link w:val="a7"/>
    <w:rsid w:val="00DC6E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="Calibri" w:hAnsi="Tahoma"/>
      <w:sz w:val="16"/>
      <w:szCs w:val="16"/>
      <w:bdr w:val="none" w:sz="0" w:space="0" w:color="auto"/>
      <w:lang w:val="x-none" w:eastAsia="x-none"/>
    </w:rPr>
  </w:style>
  <w:style w:type="character" w:customStyle="1" w:styleId="a7">
    <w:name w:val="Текст выноски Знак"/>
    <w:basedOn w:val="a1"/>
    <w:link w:val="a6"/>
    <w:rsid w:val="00DC6EFD"/>
    <w:rPr>
      <w:rFonts w:ascii="Tahoma" w:eastAsia="Calibri" w:hAnsi="Tahoma"/>
      <w:sz w:val="16"/>
      <w:szCs w:val="16"/>
      <w:bdr w:val="none" w:sz="0" w:space="0" w:color="auto"/>
      <w:lang w:val="x-none" w:eastAsia="x-none"/>
    </w:rPr>
  </w:style>
  <w:style w:type="paragraph" w:customStyle="1" w:styleId="A8">
    <w:name w:val="Основной текст A"/>
    <w:rsid w:val="0036070D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Тире"/>
    <w:rsid w:val="003607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WelcomeForum</dc:creator>
  <cp:lastModifiedBy>Гуляева Ксения Витальевна</cp:lastModifiedBy>
  <cp:revision>13</cp:revision>
  <dcterms:created xsi:type="dcterms:W3CDTF">2023-04-24T08:37:00Z</dcterms:created>
  <dcterms:modified xsi:type="dcterms:W3CDTF">2023-04-26T08:11:00Z</dcterms:modified>
</cp:coreProperties>
</file>