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94" w:rsidRDefault="00BD2194" w:rsidP="008E3E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EE1">
        <w:rPr>
          <w:rFonts w:ascii="Times New Roman" w:hAnsi="Times New Roman" w:cs="Times New Roman"/>
          <w:b/>
          <w:sz w:val="26"/>
          <w:szCs w:val="26"/>
        </w:rPr>
        <w:t>Порядок использования визитных карточек</w:t>
      </w:r>
    </w:p>
    <w:p w:rsidR="008E3EE1" w:rsidRPr="008E3EE1" w:rsidRDefault="008E3EE1" w:rsidP="008E3E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194" w:rsidRPr="008E3EE1" w:rsidRDefault="00BD2194" w:rsidP="00652D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EE1">
        <w:rPr>
          <w:rFonts w:ascii="Times New Roman" w:hAnsi="Times New Roman" w:cs="Times New Roman"/>
          <w:sz w:val="26"/>
          <w:szCs w:val="26"/>
        </w:rPr>
        <w:tab/>
        <w:t xml:space="preserve">В международной протокольной практике обмен визитными карточками является одним из общепринятых </w:t>
      </w:r>
      <w:r w:rsidR="00652D1E">
        <w:rPr>
          <w:rFonts w:ascii="Times New Roman" w:hAnsi="Times New Roman" w:cs="Times New Roman"/>
          <w:sz w:val="26"/>
          <w:szCs w:val="26"/>
        </w:rPr>
        <w:t>правил вежливости. Как правило,</w:t>
      </w:r>
      <w:r w:rsidR="00652D1E" w:rsidRPr="00652D1E">
        <w:rPr>
          <w:rFonts w:ascii="Times New Roman" w:hAnsi="Times New Roman" w:cs="Times New Roman"/>
          <w:sz w:val="26"/>
          <w:szCs w:val="26"/>
        </w:rPr>
        <w:t xml:space="preserve"> </w:t>
      </w:r>
      <w:r w:rsidR="00652D1E" w:rsidRPr="00652D1E">
        <w:rPr>
          <w:rFonts w:ascii="Times New Roman" w:hAnsi="Times New Roman" w:cs="Times New Roman"/>
          <w:sz w:val="26"/>
          <w:szCs w:val="26"/>
        </w:rPr>
        <w:br/>
      </w:r>
      <w:r w:rsidRPr="008E3EE1">
        <w:rPr>
          <w:rFonts w:ascii="Times New Roman" w:hAnsi="Times New Roman" w:cs="Times New Roman"/>
          <w:sz w:val="26"/>
          <w:szCs w:val="26"/>
        </w:rPr>
        <w:t>ими обмениваются при знакомстве, а также прилагают при направлении подарков, цветов, соболезнований и т.д.</w:t>
      </w:r>
    </w:p>
    <w:p w:rsidR="00BD2194" w:rsidRPr="008E3EE1" w:rsidRDefault="00BD2194" w:rsidP="00652D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EE1">
        <w:rPr>
          <w:rFonts w:ascii="Times New Roman" w:hAnsi="Times New Roman" w:cs="Times New Roman"/>
          <w:sz w:val="26"/>
          <w:szCs w:val="26"/>
        </w:rPr>
        <w:tab/>
        <w:t xml:space="preserve">Размер и шрифт визитных карточек не </w:t>
      </w:r>
      <w:proofErr w:type="gramStart"/>
      <w:r w:rsidRPr="008E3EE1">
        <w:rPr>
          <w:rFonts w:ascii="Times New Roman" w:hAnsi="Times New Roman" w:cs="Times New Roman"/>
          <w:sz w:val="26"/>
          <w:szCs w:val="26"/>
        </w:rPr>
        <w:t>регламентированы</w:t>
      </w:r>
      <w:proofErr w:type="gramEnd"/>
      <w:r w:rsidRPr="008E3EE1">
        <w:rPr>
          <w:rFonts w:ascii="Times New Roman" w:hAnsi="Times New Roman" w:cs="Times New Roman"/>
          <w:sz w:val="26"/>
          <w:szCs w:val="26"/>
        </w:rPr>
        <w:t xml:space="preserve"> и обычно обусловлены местной практикой. В то же время рекомендуется придерживаться распространённого в Российской Феде</w:t>
      </w:r>
      <w:r w:rsidR="00652D1E">
        <w:rPr>
          <w:rFonts w:ascii="Times New Roman" w:hAnsi="Times New Roman" w:cs="Times New Roman"/>
          <w:sz w:val="26"/>
          <w:szCs w:val="26"/>
        </w:rPr>
        <w:t>рации размера визитной карточки</w:t>
      </w:r>
      <w:r w:rsidR="00652D1E" w:rsidRPr="00652D1E">
        <w:rPr>
          <w:rFonts w:ascii="Times New Roman" w:hAnsi="Times New Roman" w:cs="Times New Roman"/>
          <w:sz w:val="26"/>
          <w:szCs w:val="26"/>
        </w:rPr>
        <w:t xml:space="preserve"> </w:t>
      </w:r>
      <w:r w:rsidR="00652D1E" w:rsidRPr="00652D1E">
        <w:rPr>
          <w:rFonts w:ascii="Times New Roman" w:hAnsi="Times New Roman" w:cs="Times New Roman"/>
          <w:sz w:val="26"/>
          <w:szCs w:val="26"/>
        </w:rPr>
        <w:br/>
      </w:r>
      <w:r w:rsidRPr="008E3EE1">
        <w:rPr>
          <w:rFonts w:ascii="Times New Roman" w:hAnsi="Times New Roman" w:cs="Times New Roman"/>
          <w:sz w:val="26"/>
          <w:szCs w:val="26"/>
        </w:rPr>
        <w:t xml:space="preserve">90 х 50 мм, которая изготавливается из плотной белой бумаги высокого качества. Как правило, на ней печатаются только фамилия, имя и должность, при этом использование служебного адреса и номера телефона также допускается и остаётся на усмотрение её владельца. Информация на визитке </w:t>
      </w:r>
      <w:r w:rsidR="001E578C" w:rsidRPr="008E3EE1">
        <w:rPr>
          <w:rFonts w:ascii="Times New Roman" w:hAnsi="Times New Roman" w:cs="Times New Roman"/>
          <w:sz w:val="26"/>
          <w:szCs w:val="26"/>
        </w:rPr>
        <w:t xml:space="preserve">дипломатического сотрудника Российской Федерации </w:t>
      </w:r>
      <w:r w:rsidRPr="008E3EE1">
        <w:rPr>
          <w:rFonts w:ascii="Times New Roman" w:hAnsi="Times New Roman" w:cs="Times New Roman"/>
          <w:sz w:val="26"/>
          <w:szCs w:val="26"/>
        </w:rPr>
        <w:t xml:space="preserve">даётся, как правило, </w:t>
      </w:r>
      <w:r w:rsidR="001E578C" w:rsidRPr="008E3EE1">
        <w:rPr>
          <w:rFonts w:ascii="Times New Roman" w:hAnsi="Times New Roman" w:cs="Times New Roman"/>
          <w:sz w:val="26"/>
          <w:szCs w:val="26"/>
        </w:rPr>
        <w:t>на ан</w:t>
      </w:r>
      <w:r w:rsidR="00652D1E">
        <w:rPr>
          <w:rFonts w:ascii="Times New Roman" w:hAnsi="Times New Roman" w:cs="Times New Roman"/>
          <w:sz w:val="26"/>
          <w:szCs w:val="26"/>
        </w:rPr>
        <w:t>глийском языке</w:t>
      </w:r>
      <w:r w:rsidR="00652D1E" w:rsidRPr="00652D1E">
        <w:rPr>
          <w:rFonts w:ascii="Times New Roman" w:hAnsi="Times New Roman" w:cs="Times New Roman"/>
          <w:sz w:val="26"/>
          <w:szCs w:val="26"/>
        </w:rPr>
        <w:t xml:space="preserve"> </w:t>
      </w:r>
      <w:r w:rsidR="00652D1E" w:rsidRPr="00652D1E">
        <w:rPr>
          <w:rFonts w:ascii="Times New Roman" w:hAnsi="Times New Roman" w:cs="Times New Roman"/>
          <w:sz w:val="26"/>
          <w:szCs w:val="26"/>
        </w:rPr>
        <w:br/>
      </w:r>
      <w:r w:rsidR="001E578C" w:rsidRPr="008E3EE1">
        <w:rPr>
          <w:rFonts w:ascii="Times New Roman" w:hAnsi="Times New Roman" w:cs="Times New Roman"/>
          <w:sz w:val="26"/>
          <w:szCs w:val="26"/>
        </w:rPr>
        <w:t>или языке страны пребывания.</w:t>
      </w:r>
    </w:p>
    <w:p w:rsidR="001E578C" w:rsidRDefault="001E578C" w:rsidP="00652D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EE1">
        <w:rPr>
          <w:rFonts w:ascii="Times New Roman" w:hAnsi="Times New Roman" w:cs="Times New Roman"/>
          <w:sz w:val="26"/>
          <w:szCs w:val="26"/>
        </w:rPr>
        <w:tab/>
        <w:t xml:space="preserve">В знак демонстрации доверительного отношения к партнёру владелец карточки может обозначить номер мобильного телефона и адрес электронной почты от руки на лицевой или оборотной стороне визитки. </w:t>
      </w:r>
    </w:p>
    <w:p w:rsidR="008E3EE1" w:rsidRPr="00652D1E" w:rsidRDefault="00652D1E" w:rsidP="008E3EE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2D1E">
        <w:rPr>
          <w:rFonts w:ascii="Times New Roman" w:hAnsi="Times New Roman" w:cs="Times New Roman"/>
          <w:i/>
          <w:sz w:val="26"/>
          <w:szCs w:val="26"/>
        </w:rPr>
        <w:t>Образец</w:t>
      </w:r>
    </w:p>
    <w:p w:rsidR="000D1378" w:rsidRPr="008E3EE1" w:rsidRDefault="001E578C" w:rsidP="008E3E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3EE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7AE0" wp14:editId="40D4B559">
                <wp:simplePos x="0" y="0"/>
                <wp:positionH relativeFrom="column">
                  <wp:posOffset>1351338</wp:posOffset>
                </wp:positionH>
                <wp:positionV relativeFrom="paragraph">
                  <wp:posOffset>39774</wp:posOffset>
                </wp:positionV>
                <wp:extent cx="3235036" cy="1544782"/>
                <wp:effectExtent l="0" t="0" r="2286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36" cy="1544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78C" w:rsidRPr="00652D1E" w:rsidRDefault="001E578C" w:rsidP="00652D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52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IVANOV Alexey</w:t>
                            </w:r>
                          </w:p>
                          <w:p w:rsidR="001E578C" w:rsidRPr="00652D1E" w:rsidRDefault="001E578C" w:rsidP="00652D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652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Attach</w:t>
                            </w:r>
                            <w:r w:rsidR="00652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652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́</w:t>
                            </w:r>
                          </w:p>
                          <w:p w:rsidR="00652D1E" w:rsidRPr="00652D1E" w:rsidRDefault="001E578C" w:rsidP="00652D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52D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Embassy of Russian Federation to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6.4pt;margin-top:3.15pt;width:254.75pt;height:12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" fillcolor="white [3201]" strokecolor="#974706 [1609]" strokeweight="2pt">
                <v:textbox>
                  <w:txbxContent>
                    <w:p w:rsidR="001E578C" w:rsidRPr="00652D1E" w:rsidRDefault="001E578C" w:rsidP="00652D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652D1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IVANOV Alexey</w:t>
                      </w:r>
                    </w:p>
                    <w:p w:rsidR="001E578C" w:rsidRPr="00652D1E" w:rsidRDefault="001E578C" w:rsidP="00652D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652D1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Attach</w:t>
                      </w:r>
                      <w:r w:rsidR="00652D1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proofErr w:type="spellEnd"/>
                      <w:r w:rsidR="00652D1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́</w:t>
                      </w:r>
                    </w:p>
                    <w:p w:rsidR="00652D1E" w:rsidRPr="00652D1E" w:rsidRDefault="001E578C" w:rsidP="00652D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652D1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Embassy of Russian Federation to Australia</w:t>
                      </w:r>
                    </w:p>
                  </w:txbxContent>
                </v:textbox>
              </v:rect>
            </w:pict>
          </mc:Fallback>
        </mc:AlternateContent>
      </w:r>
    </w:p>
    <w:p w:rsidR="000D1378" w:rsidRPr="008E3EE1" w:rsidRDefault="000D1378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1378" w:rsidRPr="008E3EE1" w:rsidRDefault="000D1378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1378" w:rsidRPr="008E3EE1" w:rsidRDefault="000D1378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1378" w:rsidRPr="008E3EE1" w:rsidRDefault="000D1378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1378" w:rsidRDefault="000D1378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EE1" w:rsidRDefault="008E3EE1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EE1" w:rsidRDefault="008E3EE1" w:rsidP="008E3E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2D1E" w:rsidRPr="00652D1E" w:rsidRDefault="00652D1E" w:rsidP="00652D1E"/>
    <w:p w:rsidR="000D1378" w:rsidRPr="00652D1E" w:rsidRDefault="000D1378" w:rsidP="00652D1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52D1E">
        <w:rPr>
          <w:rFonts w:ascii="Times New Roman" w:hAnsi="Times New Roman" w:cs="Times New Roman"/>
          <w:b/>
          <w:i/>
          <w:sz w:val="26"/>
          <w:szCs w:val="26"/>
        </w:rPr>
        <w:t>Этикет использования визитных карточек</w:t>
      </w:r>
    </w:p>
    <w:p w:rsidR="000D1378" w:rsidRPr="00652D1E" w:rsidRDefault="000D137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>По случаю национальных и других праздников, знаменательных дат сотрудники российских заграничных учреждений напр</w:t>
      </w:r>
      <w:r w:rsidR="00C778FA">
        <w:rPr>
          <w:rFonts w:ascii="Times New Roman" w:hAnsi="Times New Roman" w:cs="Times New Roman"/>
          <w:sz w:val="26"/>
          <w:szCs w:val="26"/>
        </w:rPr>
        <w:t xml:space="preserve">авляют визитки с поздравлениями </w:t>
      </w:r>
      <w:r w:rsidR="00C778FA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652D1E">
        <w:rPr>
          <w:rFonts w:ascii="Times New Roman" w:hAnsi="Times New Roman" w:cs="Times New Roman"/>
          <w:sz w:val="26"/>
          <w:szCs w:val="26"/>
        </w:rPr>
        <w:t xml:space="preserve">в адрес официальных лиц страны пребывания. </w:t>
      </w:r>
    </w:p>
    <w:p w:rsidR="000D1378" w:rsidRPr="00652D1E" w:rsidRDefault="000D137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>При встрече на территории РЗУ этике обязывает российского дипломата первым вручить визитную карточку.</w:t>
      </w:r>
    </w:p>
    <w:p w:rsidR="000D1378" w:rsidRPr="00652D1E" w:rsidRDefault="000D137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 xml:space="preserve">Представитель сильного пола обязан первым вручать визитную карточку даме. </w:t>
      </w:r>
    </w:p>
    <w:p w:rsidR="000D1378" w:rsidRPr="00652D1E" w:rsidRDefault="000D137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lastRenderedPageBreak/>
        <w:t>При вручении визитной карточки сл</w:t>
      </w:r>
      <w:r w:rsidR="00C778FA">
        <w:rPr>
          <w:rFonts w:ascii="Times New Roman" w:hAnsi="Times New Roman" w:cs="Times New Roman"/>
          <w:sz w:val="26"/>
          <w:szCs w:val="26"/>
        </w:rPr>
        <w:t xml:space="preserve">едует представиться по фамилии, </w:t>
      </w:r>
      <w:r w:rsidR="00C778FA">
        <w:rPr>
          <w:rFonts w:ascii="Times New Roman" w:hAnsi="Times New Roman" w:cs="Times New Roman"/>
          <w:sz w:val="26"/>
          <w:szCs w:val="26"/>
        </w:rPr>
        <w:br/>
      </w:r>
      <w:r w:rsidRPr="00652D1E">
        <w:rPr>
          <w:rFonts w:ascii="Times New Roman" w:hAnsi="Times New Roman" w:cs="Times New Roman"/>
          <w:sz w:val="26"/>
          <w:szCs w:val="26"/>
        </w:rPr>
        <w:t>а при получении карточки – озвучить фамилию собеседника во избежание неправильного прочтения.</w:t>
      </w:r>
    </w:p>
    <w:p w:rsidR="00F021B8" w:rsidRPr="00652D1E" w:rsidRDefault="00F021B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 xml:space="preserve">Визитки принято носить в </w:t>
      </w:r>
      <w:proofErr w:type="gramStart"/>
      <w:r w:rsidRPr="00652D1E">
        <w:rPr>
          <w:rFonts w:ascii="Times New Roman" w:hAnsi="Times New Roman" w:cs="Times New Roman"/>
          <w:sz w:val="26"/>
          <w:szCs w:val="26"/>
        </w:rPr>
        <w:t>специальных</w:t>
      </w:r>
      <w:proofErr w:type="gramEnd"/>
      <w:r w:rsidRPr="00652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2D1E">
        <w:rPr>
          <w:rFonts w:ascii="Times New Roman" w:hAnsi="Times New Roman" w:cs="Times New Roman"/>
          <w:sz w:val="26"/>
          <w:szCs w:val="26"/>
        </w:rPr>
        <w:t>визитницах</w:t>
      </w:r>
      <w:proofErr w:type="spellEnd"/>
      <w:r w:rsidRPr="00652D1E">
        <w:rPr>
          <w:rFonts w:ascii="Times New Roman" w:hAnsi="Times New Roman" w:cs="Times New Roman"/>
          <w:sz w:val="26"/>
          <w:szCs w:val="26"/>
        </w:rPr>
        <w:t xml:space="preserve">. В случае их отсутствия карточку можно положить в портмоне или папку. </w:t>
      </w:r>
    </w:p>
    <w:p w:rsidR="00F021B8" w:rsidRPr="00652D1E" w:rsidRDefault="00F021B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 xml:space="preserve">Правила этикета допускают беглое считывание информации с визитной карточки собеседника во время разговора, так как главная цель визитных карточек </w:t>
      </w:r>
      <w:proofErr w:type="gramStart"/>
      <w:r w:rsidRPr="00652D1E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652D1E">
        <w:rPr>
          <w:rFonts w:ascii="Times New Roman" w:hAnsi="Times New Roman" w:cs="Times New Roman"/>
          <w:sz w:val="26"/>
          <w:szCs w:val="26"/>
        </w:rPr>
        <w:t>апоминание необходимой информации участникам переговоров.</w:t>
      </w:r>
    </w:p>
    <w:p w:rsidR="00F021B8" w:rsidRPr="00652D1E" w:rsidRDefault="00F021B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>Не принято делать записи на врученной визитной карточке на глазах у её владельца. Также не допускается мять, вертеть в руках врученные визитные карточки на глазах хозяина. Это воспринимается как знак неуважения.</w:t>
      </w:r>
    </w:p>
    <w:p w:rsidR="00F021B8" w:rsidRPr="00652D1E" w:rsidRDefault="00F021B8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 xml:space="preserve">Надписи от руки на чистой оборотной стороне </w:t>
      </w:r>
      <w:r w:rsidR="008E3EE1" w:rsidRPr="00652D1E">
        <w:rPr>
          <w:rFonts w:ascii="Times New Roman" w:hAnsi="Times New Roman" w:cs="Times New Roman"/>
          <w:sz w:val="26"/>
          <w:szCs w:val="26"/>
        </w:rPr>
        <w:t xml:space="preserve">своей визитки осуществляются владельцем в третьем лице. </w:t>
      </w:r>
    </w:p>
    <w:p w:rsidR="008E3EE1" w:rsidRPr="00652D1E" w:rsidRDefault="008E3EE1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 xml:space="preserve">Не принято вручать визитки во время застолий (исключение – рабочая </w:t>
      </w:r>
      <w:r w:rsidR="00C778FA">
        <w:rPr>
          <w:rFonts w:ascii="Times New Roman" w:hAnsi="Times New Roman" w:cs="Times New Roman"/>
          <w:sz w:val="26"/>
          <w:szCs w:val="26"/>
        </w:rPr>
        <w:t xml:space="preserve">встреча </w:t>
      </w:r>
      <w:r w:rsidR="00C778FA">
        <w:rPr>
          <w:rFonts w:ascii="Times New Roman" w:hAnsi="Times New Roman" w:cs="Times New Roman"/>
          <w:sz w:val="26"/>
          <w:szCs w:val="26"/>
        </w:rPr>
        <w:br/>
      </w:r>
      <w:r w:rsidRPr="00652D1E">
        <w:rPr>
          <w:rFonts w:ascii="Times New Roman" w:hAnsi="Times New Roman" w:cs="Times New Roman"/>
          <w:sz w:val="26"/>
          <w:szCs w:val="26"/>
        </w:rPr>
        <w:t xml:space="preserve">в ресторане). </w:t>
      </w:r>
    </w:p>
    <w:p w:rsidR="008E3EE1" w:rsidRPr="00652D1E" w:rsidRDefault="008E3EE1" w:rsidP="00652D1E">
      <w:pPr>
        <w:jc w:val="both"/>
        <w:rPr>
          <w:rFonts w:ascii="Times New Roman" w:hAnsi="Times New Roman" w:cs="Times New Roman"/>
          <w:sz w:val="26"/>
          <w:szCs w:val="26"/>
        </w:rPr>
      </w:pPr>
      <w:r w:rsidRPr="00652D1E">
        <w:rPr>
          <w:rFonts w:ascii="Times New Roman" w:hAnsi="Times New Roman" w:cs="Times New Roman"/>
          <w:sz w:val="26"/>
          <w:szCs w:val="26"/>
        </w:rPr>
        <w:t>Дипломаты знают, что во многих странах существуют собственные общепринятые нормы использования визитных карточек, с которыми следует ознакомиться перед началом использования визиток.</w:t>
      </w:r>
    </w:p>
    <w:p w:rsidR="00F021B8" w:rsidRDefault="00F021B8" w:rsidP="000D1378">
      <w:pPr>
        <w:tabs>
          <w:tab w:val="left" w:pos="5345"/>
        </w:tabs>
        <w:ind w:left="360"/>
        <w:jc w:val="both"/>
      </w:pPr>
    </w:p>
    <w:p w:rsidR="00F021B8" w:rsidRDefault="00F021B8" w:rsidP="000D1378">
      <w:pPr>
        <w:tabs>
          <w:tab w:val="left" w:pos="5345"/>
        </w:tabs>
        <w:ind w:left="360"/>
        <w:jc w:val="both"/>
      </w:pPr>
    </w:p>
    <w:p w:rsidR="00F021B8" w:rsidRDefault="00F021B8" w:rsidP="000D1378">
      <w:pPr>
        <w:tabs>
          <w:tab w:val="left" w:pos="5345"/>
        </w:tabs>
        <w:ind w:left="360"/>
        <w:jc w:val="both"/>
      </w:pPr>
    </w:p>
    <w:p w:rsidR="000D1378" w:rsidRPr="000D1378" w:rsidRDefault="00F021B8" w:rsidP="000D1378">
      <w:pPr>
        <w:tabs>
          <w:tab w:val="left" w:pos="5345"/>
        </w:tabs>
        <w:ind w:left="360"/>
        <w:jc w:val="both"/>
      </w:pPr>
      <w:r>
        <w:t xml:space="preserve">  </w:t>
      </w:r>
      <w:r w:rsidR="000D1378">
        <w:t xml:space="preserve"> </w:t>
      </w:r>
    </w:p>
    <w:sectPr w:rsidR="000D1378" w:rsidRPr="000D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BAE"/>
    <w:multiLevelType w:val="hybridMultilevel"/>
    <w:tmpl w:val="182C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4"/>
    <w:rsid w:val="000D1378"/>
    <w:rsid w:val="001E578C"/>
    <w:rsid w:val="0040712C"/>
    <w:rsid w:val="00652D1E"/>
    <w:rsid w:val="008E3EE1"/>
    <w:rsid w:val="00BD2194"/>
    <w:rsid w:val="00C778FA"/>
    <w:rsid w:val="00F0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OfficeGig</dc:creator>
  <cp:lastModifiedBy>OfficeGig</cp:lastModifiedBy>
  <cp:revision>1</cp:revision>
  <dcterms:created xsi:type="dcterms:W3CDTF">2020-11-27T19:43:00Z</dcterms:created>
  <dcterms:modified xsi:type="dcterms:W3CDTF">2020-11-27T20:47:00Z</dcterms:modified>
</cp:coreProperties>
</file>