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AD7" w:rsidRPr="0029443C" w:rsidRDefault="00162AD7" w:rsidP="00162AD7">
      <w:pPr>
        <w:pStyle w:val="60"/>
        <w:spacing w:before="0" w:after="0" w:line="240" w:lineRule="auto"/>
        <w:ind w:right="-24"/>
        <w:jc w:val="center"/>
        <w:rPr>
          <w:rStyle w:val="11pt"/>
          <w:b/>
          <w:color w:val="auto"/>
          <w:sz w:val="40"/>
          <w:szCs w:val="40"/>
        </w:rPr>
      </w:pPr>
      <w:r w:rsidRPr="0029443C">
        <w:rPr>
          <w:rStyle w:val="11pt"/>
          <w:b/>
          <w:color w:val="auto"/>
          <w:sz w:val="40"/>
          <w:szCs w:val="40"/>
        </w:rPr>
        <w:t>Организаторы</w:t>
      </w:r>
    </w:p>
    <w:p w:rsidR="00162AD7" w:rsidRPr="0029443C" w:rsidRDefault="00162AD7" w:rsidP="00162AD7">
      <w:pPr>
        <w:pStyle w:val="60"/>
        <w:spacing w:before="0" w:after="0" w:line="240" w:lineRule="auto"/>
        <w:ind w:right="-24"/>
        <w:jc w:val="center"/>
        <w:rPr>
          <w:rStyle w:val="11pt"/>
          <w:b/>
          <w:color w:val="auto"/>
          <w:sz w:val="40"/>
          <w:szCs w:val="40"/>
        </w:rPr>
      </w:pPr>
      <w:r w:rsidRPr="0029443C">
        <w:rPr>
          <w:rStyle w:val="11pt"/>
          <w:b/>
          <w:color w:val="auto"/>
          <w:sz w:val="40"/>
          <w:szCs w:val="40"/>
        </w:rPr>
        <w:t>Санкт-Петербургский государственный университет</w:t>
      </w:r>
    </w:p>
    <w:p w:rsidR="00DB325F" w:rsidRPr="0029443C" w:rsidRDefault="00DB325F" w:rsidP="00DB325F">
      <w:pPr>
        <w:pStyle w:val="60"/>
        <w:spacing w:before="0" w:after="0" w:line="240" w:lineRule="auto"/>
        <w:ind w:right="-24"/>
        <w:jc w:val="center"/>
        <w:rPr>
          <w:rStyle w:val="11pt"/>
          <w:b/>
          <w:color w:val="auto"/>
          <w:sz w:val="40"/>
          <w:szCs w:val="40"/>
        </w:rPr>
      </w:pPr>
      <w:r w:rsidRPr="0029443C">
        <w:rPr>
          <w:rStyle w:val="11pt"/>
          <w:b/>
          <w:color w:val="auto"/>
          <w:sz w:val="40"/>
          <w:szCs w:val="40"/>
        </w:rPr>
        <w:t xml:space="preserve">Комитет по внешним связям </w:t>
      </w:r>
    </w:p>
    <w:p w:rsidR="00DB325F" w:rsidRPr="0029443C" w:rsidRDefault="00DB325F" w:rsidP="00DB325F">
      <w:pPr>
        <w:pStyle w:val="60"/>
        <w:spacing w:before="0" w:after="0" w:line="240" w:lineRule="auto"/>
        <w:ind w:right="-24"/>
        <w:jc w:val="center"/>
        <w:rPr>
          <w:rStyle w:val="11pt"/>
          <w:b/>
          <w:color w:val="auto"/>
          <w:sz w:val="40"/>
          <w:szCs w:val="40"/>
        </w:rPr>
      </w:pPr>
      <w:r w:rsidRPr="0029443C">
        <w:rPr>
          <w:rStyle w:val="11pt"/>
          <w:b/>
          <w:color w:val="auto"/>
          <w:sz w:val="40"/>
          <w:szCs w:val="40"/>
        </w:rPr>
        <w:t>Санкт-Петербурга</w:t>
      </w:r>
    </w:p>
    <w:p w:rsidR="00162AD7" w:rsidRPr="0029443C" w:rsidRDefault="00162AD7" w:rsidP="00162AD7">
      <w:pPr>
        <w:pStyle w:val="60"/>
        <w:spacing w:before="0" w:after="0" w:line="240" w:lineRule="auto"/>
        <w:ind w:right="-24"/>
        <w:jc w:val="center"/>
        <w:rPr>
          <w:rStyle w:val="11pt"/>
          <w:b/>
          <w:color w:val="auto"/>
          <w:sz w:val="40"/>
          <w:szCs w:val="40"/>
        </w:rPr>
      </w:pPr>
      <w:r w:rsidRPr="0029443C">
        <w:rPr>
          <w:rStyle w:val="11pt"/>
          <w:b/>
          <w:color w:val="auto"/>
          <w:sz w:val="40"/>
          <w:szCs w:val="40"/>
        </w:rPr>
        <w:t>Институт</w:t>
      </w:r>
      <w:proofErr w:type="gramStart"/>
      <w:r w:rsidRPr="0029443C">
        <w:rPr>
          <w:rStyle w:val="11pt"/>
          <w:b/>
          <w:color w:val="auto"/>
          <w:sz w:val="40"/>
          <w:szCs w:val="40"/>
        </w:rPr>
        <w:t xml:space="preserve"> Х</w:t>
      </w:r>
      <w:proofErr w:type="gramEnd"/>
      <w:r w:rsidRPr="0029443C">
        <w:rPr>
          <w:rStyle w:val="11pt"/>
          <w:b/>
          <w:color w:val="auto"/>
          <w:sz w:val="40"/>
          <w:szCs w:val="40"/>
        </w:rPr>
        <w:t>о Ши Мина СПбГУ</w:t>
      </w:r>
    </w:p>
    <w:p w:rsidR="00A24E5E" w:rsidRPr="0029443C" w:rsidRDefault="00A24E5E" w:rsidP="00162AD7">
      <w:pPr>
        <w:pStyle w:val="60"/>
        <w:spacing w:before="0" w:after="0" w:line="240" w:lineRule="auto"/>
        <w:ind w:right="-24"/>
        <w:jc w:val="center"/>
        <w:rPr>
          <w:rStyle w:val="11pt"/>
          <w:b/>
          <w:color w:val="auto"/>
          <w:sz w:val="40"/>
          <w:szCs w:val="40"/>
        </w:rPr>
      </w:pPr>
      <w:proofErr w:type="spellStart"/>
      <w:r w:rsidRPr="0029443C">
        <w:rPr>
          <w:rStyle w:val="11pt"/>
          <w:b/>
          <w:color w:val="auto"/>
          <w:sz w:val="40"/>
          <w:szCs w:val="40"/>
        </w:rPr>
        <w:t>Дискуссионно</w:t>
      </w:r>
      <w:proofErr w:type="spellEnd"/>
      <w:r w:rsidRPr="0029443C">
        <w:rPr>
          <w:rStyle w:val="11pt"/>
          <w:b/>
          <w:color w:val="auto"/>
          <w:sz w:val="40"/>
          <w:szCs w:val="40"/>
        </w:rPr>
        <w:t>-аналитический клуб</w:t>
      </w:r>
      <w:r w:rsidR="00EE3F12" w:rsidRPr="0029443C">
        <w:rPr>
          <w:rStyle w:val="11pt"/>
          <w:b/>
          <w:color w:val="auto"/>
          <w:sz w:val="40"/>
          <w:szCs w:val="40"/>
        </w:rPr>
        <w:t xml:space="preserve"> СПбГУ</w:t>
      </w:r>
    </w:p>
    <w:p w:rsidR="00430FAD" w:rsidRPr="0029443C" w:rsidRDefault="00954D64" w:rsidP="00430FAD">
      <w:pPr>
        <w:pStyle w:val="60"/>
        <w:spacing w:before="0" w:after="0" w:line="240" w:lineRule="auto"/>
        <w:ind w:right="-24"/>
        <w:jc w:val="center"/>
        <w:rPr>
          <w:rStyle w:val="11pt"/>
          <w:b/>
          <w:color w:val="auto"/>
          <w:sz w:val="72"/>
          <w:szCs w:val="72"/>
        </w:rPr>
      </w:pPr>
      <w:r w:rsidRPr="0029443C">
        <w:rPr>
          <w:rStyle w:val="11pt"/>
          <w:b/>
          <w:color w:val="auto"/>
          <w:sz w:val="72"/>
          <w:szCs w:val="72"/>
        </w:rPr>
        <w:t>***</w:t>
      </w:r>
    </w:p>
    <w:p w:rsidR="00FF33D2" w:rsidRPr="0029443C" w:rsidRDefault="008F69EF" w:rsidP="00341A07">
      <w:pPr>
        <w:pStyle w:val="60"/>
        <w:spacing w:before="0" w:after="0" w:line="240" w:lineRule="auto"/>
        <w:ind w:right="-24"/>
        <w:jc w:val="center"/>
        <w:rPr>
          <w:rStyle w:val="11pt"/>
          <w:b/>
          <w:color w:val="auto"/>
          <w:sz w:val="60"/>
          <w:szCs w:val="60"/>
        </w:rPr>
      </w:pPr>
      <w:r w:rsidRPr="0029443C">
        <w:rPr>
          <w:rStyle w:val="11pt"/>
          <w:b/>
          <w:color w:val="auto"/>
          <w:sz w:val="60"/>
          <w:szCs w:val="60"/>
        </w:rPr>
        <w:t>П</w:t>
      </w:r>
      <w:r w:rsidR="00933026" w:rsidRPr="0029443C">
        <w:rPr>
          <w:rStyle w:val="11pt"/>
          <w:b/>
          <w:color w:val="auto"/>
          <w:sz w:val="60"/>
          <w:szCs w:val="60"/>
        </w:rPr>
        <w:t xml:space="preserve">рограмма </w:t>
      </w:r>
      <w:r w:rsidR="00034117" w:rsidRPr="0029443C">
        <w:rPr>
          <w:rStyle w:val="11pt"/>
          <w:b/>
          <w:color w:val="auto"/>
          <w:sz w:val="60"/>
          <w:szCs w:val="60"/>
        </w:rPr>
        <w:t xml:space="preserve">международной </w:t>
      </w:r>
      <w:r w:rsidR="00933026" w:rsidRPr="0029443C">
        <w:rPr>
          <w:rStyle w:val="11pt"/>
          <w:b/>
          <w:color w:val="auto"/>
          <w:sz w:val="60"/>
          <w:szCs w:val="60"/>
        </w:rPr>
        <w:t xml:space="preserve">научной конференции </w:t>
      </w:r>
    </w:p>
    <w:p w:rsidR="008D38C4" w:rsidRPr="0029443C" w:rsidRDefault="008D38C4" w:rsidP="00341A07">
      <w:pPr>
        <w:pStyle w:val="60"/>
        <w:spacing w:before="0" w:after="0" w:line="240" w:lineRule="auto"/>
        <w:ind w:right="-24"/>
        <w:jc w:val="center"/>
        <w:rPr>
          <w:rStyle w:val="11pt"/>
          <w:b/>
          <w:color w:val="auto"/>
          <w:sz w:val="60"/>
          <w:szCs w:val="60"/>
        </w:rPr>
      </w:pPr>
    </w:p>
    <w:p w:rsidR="008D38C4" w:rsidRPr="0029443C" w:rsidRDefault="00FF33D2" w:rsidP="00341A07">
      <w:pPr>
        <w:pStyle w:val="60"/>
        <w:spacing w:before="0" w:after="0" w:line="240" w:lineRule="auto"/>
        <w:ind w:right="-24"/>
        <w:jc w:val="center"/>
        <w:rPr>
          <w:rStyle w:val="11pt"/>
          <w:b/>
          <w:color w:val="auto"/>
          <w:sz w:val="60"/>
          <w:szCs w:val="60"/>
        </w:rPr>
      </w:pPr>
      <w:r w:rsidRPr="0029443C">
        <w:rPr>
          <w:rStyle w:val="11pt"/>
          <w:b/>
          <w:color w:val="auto"/>
          <w:sz w:val="60"/>
          <w:szCs w:val="60"/>
        </w:rPr>
        <w:t xml:space="preserve">Евразийская дуга нестабильности и проблемы </w:t>
      </w:r>
    </w:p>
    <w:p w:rsidR="008D38C4" w:rsidRPr="0029443C" w:rsidRDefault="00FF33D2" w:rsidP="00341A07">
      <w:pPr>
        <w:pStyle w:val="60"/>
        <w:spacing w:before="0" w:after="0" w:line="240" w:lineRule="auto"/>
        <w:ind w:right="-24"/>
        <w:jc w:val="center"/>
        <w:rPr>
          <w:rStyle w:val="11pt"/>
          <w:b/>
          <w:color w:val="auto"/>
          <w:sz w:val="60"/>
          <w:szCs w:val="60"/>
        </w:rPr>
      </w:pPr>
      <w:r w:rsidRPr="0029443C">
        <w:rPr>
          <w:rStyle w:val="11pt"/>
          <w:b/>
          <w:color w:val="auto"/>
          <w:sz w:val="60"/>
          <w:szCs w:val="60"/>
        </w:rPr>
        <w:t xml:space="preserve">региональной безопасности от Восточной Азии до </w:t>
      </w:r>
    </w:p>
    <w:p w:rsidR="008D38C4" w:rsidRPr="0029443C" w:rsidRDefault="00FF33D2" w:rsidP="00341A07">
      <w:pPr>
        <w:pStyle w:val="60"/>
        <w:spacing w:before="0" w:after="0" w:line="240" w:lineRule="auto"/>
        <w:ind w:right="-24"/>
        <w:jc w:val="center"/>
        <w:rPr>
          <w:rStyle w:val="11pt"/>
          <w:b/>
          <w:color w:val="auto"/>
          <w:sz w:val="60"/>
          <w:szCs w:val="60"/>
        </w:rPr>
      </w:pPr>
      <w:r w:rsidRPr="0029443C">
        <w:rPr>
          <w:rStyle w:val="11pt"/>
          <w:b/>
          <w:color w:val="auto"/>
          <w:sz w:val="60"/>
          <w:szCs w:val="60"/>
        </w:rPr>
        <w:t xml:space="preserve">Северной Африки: </w:t>
      </w:r>
    </w:p>
    <w:p w:rsidR="00FF33D2" w:rsidRPr="0029443C" w:rsidRDefault="00FF33D2" w:rsidP="00341A07">
      <w:pPr>
        <w:pStyle w:val="60"/>
        <w:spacing w:before="0" w:after="0" w:line="240" w:lineRule="auto"/>
        <w:ind w:right="-24"/>
        <w:jc w:val="center"/>
        <w:rPr>
          <w:rStyle w:val="11pt"/>
          <w:b/>
          <w:color w:val="auto"/>
          <w:sz w:val="60"/>
          <w:szCs w:val="60"/>
        </w:rPr>
      </w:pPr>
      <w:r w:rsidRPr="0029443C">
        <w:rPr>
          <w:rStyle w:val="11pt"/>
          <w:b/>
          <w:color w:val="auto"/>
          <w:sz w:val="60"/>
          <w:szCs w:val="60"/>
        </w:rPr>
        <w:t>предварительные итоги 201</w:t>
      </w:r>
      <w:r w:rsidR="006E70FB" w:rsidRPr="0029443C">
        <w:rPr>
          <w:rStyle w:val="11pt"/>
          <w:b/>
          <w:color w:val="auto"/>
          <w:sz w:val="60"/>
          <w:szCs w:val="60"/>
        </w:rPr>
        <w:t>8</w:t>
      </w:r>
      <w:r w:rsidRPr="0029443C">
        <w:rPr>
          <w:rStyle w:val="11pt"/>
          <w:b/>
          <w:color w:val="auto"/>
          <w:sz w:val="60"/>
          <w:szCs w:val="60"/>
        </w:rPr>
        <w:t xml:space="preserve"> г</w:t>
      </w:r>
      <w:r w:rsidR="008D38C4" w:rsidRPr="0029443C">
        <w:rPr>
          <w:rStyle w:val="11pt"/>
          <w:b/>
          <w:color w:val="auto"/>
          <w:sz w:val="60"/>
          <w:szCs w:val="60"/>
        </w:rPr>
        <w:t>.</w:t>
      </w:r>
    </w:p>
    <w:p w:rsidR="008D38C4" w:rsidRPr="0029443C" w:rsidRDefault="008D38C4" w:rsidP="00341A07">
      <w:pPr>
        <w:pStyle w:val="60"/>
        <w:spacing w:before="0" w:after="0" w:line="240" w:lineRule="auto"/>
        <w:ind w:right="-24"/>
        <w:jc w:val="center"/>
        <w:rPr>
          <w:rStyle w:val="11pt"/>
          <w:b/>
          <w:color w:val="auto"/>
          <w:sz w:val="60"/>
          <w:szCs w:val="60"/>
        </w:rPr>
      </w:pPr>
    </w:p>
    <w:p w:rsidR="008D38C4" w:rsidRPr="0029443C" w:rsidRDefault="008D38C4" w:rsidP="00341A07">
      <w:pPr>
        <w:pStyle w:val="60"/>
        <w:spacing w:before="0" w:after="0" w:line="240" w:lineRule="auto"/>
        <w:ind w:right="-24"/>
        <w:jc w:val="center"/>
        <w:rPr>
          <w:rStyle w:val="11pt"/>
          <w:b/>
          <w:color w:val="auto"/>
          <w:sz w:val="60"/>
          <w:szCs w:val="60"/>
        </w:rPr>
      </w:pPr>
    </w:p>
    <w:p w:rsidR="008D38C4" w:rsidRPr="0029443C" w:rsidRDefault="008D38C4" w:rsidP="00341A07">
      <w:pPr>
        <w:pStyle w:val="60"/>
        <w:spacing w:before="0" w:after="0" w:line="240" w:lineRule="auto"/>
        <w:ind w:right="-24"/>
        <w:jc w:val="center"/>
        <w:rPr>
          <w:rStyle w:val="11pt"/>
          <w:b/>
          <w:color w:val="auto"/>
          <w:sz w:val="60"/>
          <w:szCs w:val="60"/>
        </w:rPr>
      </w:pPr>
    </w:p>
    <w:p w:rsidR="008D38C4" w:rsidRPr="0029443C" w:rsidRDefault="00FF33D2" w:rsidP="00341A07">
      <w:pPr>
        <w:pStyle w:val="60"/>
        <w:spacing w:before="0" w:after="0" w:line="240" w:lineRule="auto"/>
        <w:ind w:right="-24"/>
        <w:jc w:val="center"/>
        <w:rPr>
          <w:rStyle w:val="11pt"/>
          <w:b/>
          <w:color w:val="auto"/>
          <w:sz w:val="40"/>
          <w:szCs w:val="40"/>
        </w:rPr>
      </w:pPr>
      <w:r w:rsidRPr="0029443C">
        <w:rPr>
          <w:rStyle w:val="11pt"/>
          <w:b/>
          <w:color w:val="auto"/>
          <w:sz w:val="40"/>
          <w:szCs w:val="40"/>
        </w:rPr>
        <w:t xml:space="preserve">Санкт-Петербург, </w:t>
      </w:r>
    </w:p>
    <w:p w:rsidR="008F69EF" w:rsidRPr="0029443C" w:rsidRDefault="006E70FB" w:rsidP="008D38C4">
      <w:pPr>
        <w:pStyle w:val="60"/>
        <w:spacing w:before="0" w:after="0" w:line="240" w:lineRule="auto"/>
        <w:ind w:right="-24"/>
        <w:jc w:val="center"/>
        <w:rPr>
          <w:rStyle w:val="11pt"/>
          <w:b/>
          <w:color w:val="auto"/>
          <w:sz w:val="28"/>
          <w:szCs w:val="28"/>
        </w:rPr>
      </w:pPr>
      <w:r w:rsidRPr="0029443C">
        <w:rPr>
          <w:rStyle w:val="11pt"/>
          <w:b/>
          <w:color w:val="auto"/>
          <w:sz w:val="40"/>
          <w:szCs w:val="40"/>
        </w:rPr>
        <w:t>2</w:t>
      </w:r>
      <w:r w:rsidR="0078309E" w:rsidRPr="0029443C">
        <w:rPr>
          <w:rStyle w:val="11pt"/>
          <w:b/>
          <w:color w:val="auto"/>
          <w:sz w:val="40"/>
          <w:szCs w:val="40"/>
        </w:rPr>
        <w:t>6</w:t>
      </w:r>
      <w:r w:rsidR="00FF33D2" w:rsidRPr="0029443C">
        <w:rPr>
          <w:rStyle w:val="11pt"/>
          <w:b/>
          <w:color w:val="auto"/>
          <w:sz w:val="40"/>
          <w:szCs w:val="40"/>
        </w:rPr>
        <w:t>-</w:t>
      </w:r>
      <w:r w:rsidRPr="0029443C">
        <w:rPr>
          <w:rStyle w:val="11pt"/>
          <w:b/>
          <w:color w:val="auto"/>
          <w:sz w:val="40"/>
          <w:szCs w:val="40"/>
        </w:rPr>
        <w:t>2</w:t>
      </w:r>
      <w:r w:rsidR="0078309E" w:rsidRPr="0029443C">
        <w:rPr>
          <w:rStyle w:val="11pt"/>
          <w:b/>
          <w:color w:val="auto"/>
          <w:sz w:val="40"/>
          <w:szCs w:val="40"/>
        </w:rPr>
        <w:t>7</w:t>
      </w:r>
      <w:r w:rsidR="00FF33D2" w:rsidRPr="0029443C">
        <w:rPr>
          <w:rStyle w:val="11pt"/>
          <w:b/>
          <w:color w:val="auto"/>
          <w:sz w:val="40"/>
          <w:szCs w:val="40"/>
        </w:rPr>
        <w:t xml:space="preserve"> октября 201</w:t>
      </w:r>
      <w:r w:rsidRPr="0029443C">
        <w:rPr>
          <w:rStyle w:val="11pt"/>
          <w:b/>
          <w:color w:val="auto"/>
          <w:sz w:val="40"/>
          <w:szCs w:val="40"/>
        </w:rPr>
        <w:t>8</w:t>
      </w:r>
      <w:r w:rsidR="00FF33D2" w:rsidRPr="0029443C">
        <w:rPr>
          <w:rStyle w:val="11pt"/>
          <w:b/>
          <w:color w:val="auto"/>
          <w:sz w:val="40"/>
          <w:szCs w:val="40"/>
        </w:rPr>
        <w:t xml:space="preserve"> г.</w:t>
      </w:r>
      <w:r w:rsidR="008D38C4" w:rsidRPr="0029443C">
        <w:rPr>
          <w:b w:val="0"/>
          <w:sz w:val="72"/>
          <w:szCs w:val="72"/>
        </w:rPr>
        <w:br w:type="page"/>
      </w:r>
      <w:r w:rsidRPr="0029443C">
        <w:rPr>
          <w:rStyle w:val="11pt"/>
          <w:b/>
          <w:color w:val="auto"/>
          <w:sz w:val="28"/>
          <w:szCs w:val="28"/>
        </w:rPr>
        <w:lastRenderedPageBreak/>
        <w:t>26</w:t>
      </w:r>
      <w:r w:rsidR="00D9644B" w:rsidRPr="0029443C">
        <w:rPr>
          <w:rStyle w:val="11pt"/>
          <w:b/>
          <w:color w:val="auto"/>
          <w:sz w:val="28"/>
          <w:szCs w:val="28"/>
        </w:rPr>
        <w:t xml:space="preserve"> ОКТЯБРЯ</w:t>
      </w:r>
    </w:p>
    <w:p w:rsidR="00341A07" w:rsidRPr="0029443C" w:rsidRDefault="00DC49F7" w:rsidP="00341A07">
      <w:pPr>
        <w:pStyle w:val="60"/>
        <w:spacing w:before="0" w:after="0" w:line="240" w:lineRule="auto"/>
        <w:ind w:right="-24"/>
        <w:jc w:val="center"/>
        <w:rPr>
          <w:rStyle w:val="11pt"/>
          <w:b/>
          <w:color w:val="auto"/>
          <w:sz w:val="28"/>
          <w:szCs w:val="28"/>
        </w:rPr>
      </w:pPr>
      <w:r w:rsidRPr="0029443C">
        <w:rPr>
          <w:rStyle w:val="11pt"/>
          <w:b/>
          <w:color w:val="auto"/>
          <w:sz w:val="28"/>
          <w:szCs w:val="28"/>
        </w:rPr>
        <w:t>0</w:t>
      </w:r>
      <w:r w:rsidR="00476E30" w:rsidRPr="0029443C">
        <w:rPr>
          <w:rStyle w:val="11pt"/>
          <w:b/>
          <w:color w:val="auto"/>
          <w:sz w:val="28"/>
          <w:szCs w:val="28"/>
        </w:rPr>
        <w:t>9</w:t>
      </w:r>
      <w:r w:rsidRPr="0029443C">
        <w:rPr>
          <w:rStyle w:val="11pt"/>
          <w:b/>
          <w:color w:val="auto"/>
          <w:sz w:val="28"/>
          <w:szCs w:val="28"/>
        </w:rPr>
        <w:t>:00-1</w:t>
      </w:r>
      <w:r w:rsidR="002E73E4" w:rsidRPr="0029443C">
        <w:rPr>
          <w:rStyle w:val="11pt"/>
          <w:b/>
          <w:color w:val="auto"/>
          <w:sz w:val="28"/>
          <w:szCs w:val="28"/>
        </w:rPr>
        <w:t>0</w:t>
      </w:r>
      <w:r w:rsidRPr="0029443C">
        <w:rPr>
          <w:rStyle w:val="11pt"/>
          <w:b/>
          <w:color w:val="auto"/>
          <w:sz w:val="28"/>
          <w:szCs w:val="28"/>
        </w:rPr>
        <w:t>:</w:t>
      </w:r>
      <w:r w:rsidR="00476E30" w:rsidRPr="0029443C">
        <w:rPr>
          <w:rStyle w:val="11pt"/>
          <w:b/>
          <w:color w:val="auto"/>
          <w:sz w:val="28"/>
          <w:szCs w:val="28"/>
        </w:rPr>
        <w:t>0</w:t>
      </w:r>
      <w:r w:rsidRPr="0029443C">
        <w:rPr>
          <w:rStyle w:val="11pt"/>
          <w:b/>
          <w:color w:val="auto"/>
          <w:sz w:val="28"/>
          <w:szCs w:val="28"/>
        </w:rPr>
        <w:t>0</w:t>
      </w:r>
    </w:p>
    <w:p w:rsidR="005B6FE2" w:rsidRPr="0029443C" w:rsidRDefault="00DC49F7" w:rsidP="00341A07">
      <w:pPr>
        <w:pStyle w:val="60"/>
        <w:spacing w:before="0" w:after="0" w:line="240" w:lineRule="auto"/>
        <w:ind w:right="-24"/>
        <w:jc w:val="center"/>
        <w:rPr>
          <w:rStyle w:val="11pt"/>
          <w:b/>
          <w:iCs/>
          <w:color w:val="auto"/>
          <w:sz w:val="28"/>
          <w:szCs w:val="28"/>
        </w:rPr>
      </w:pPr>
      <w:r w:rsidRPr="0029443C">
        <w:rPr>
          <w:rStyle w:val="11pt"/>
          <w:b/>
          <w:color w:val="auto"/>
          <w:sz w:val="28"/>
          <w:szCs w:val="28"/>
        </w:rPr>
        <w:t>Регистрация участников научной конференции в холле Петровского зала</w:t>
      </w:r>
      <w:r w:rsidRPr="0029443C">
        <w:rPr>
          <w:rStyle w:val="11pt"/>
          <w:b/>
          <w:iCs/>
          <w:color w:val="auto"/>
          <w:sz w:val="28"/>
          <w:szCs w:val="28"/>
        </w:rPr>
        <w:t xml:space="preserve"> </w:t>
      </w:r>
    </w:p>
    <w:p w:rsidR="00D97CB1" w:rsidRPr="0029443C" w:rsidRDefault="00DC49F7" w:rsidP="00341A07">
      <w:pPr>
        <w:pStyle w:val="60"/>
        <w:spacing w:before="0" w:after="0" w:line="240" w:lineRule="auto"/>
        <w:ind w:right="-24"/>
        <w:jc w:val="center"/>
        <w:rPr>
          <w:rStyle w:val="11pt"/>
          <w:b/>
          <w:iCs/>
          <w:color w:val="auto"/>
          <w:sz w:val="28"/>
          <w:szCs w:val="28"/>
        </w:rPr>
      </w:pPr>
      <w:r w:rsidRPr="0029443C">
        <w:rPr>
          <w:rStyle w:val="11pt"/>
          <w:b/>
          <w:iCs/>
          <w:color w:val="auto"/>
          <w:sz w:val="28"/>
          <w:szCs w:val="28"/>
        </w:rPr>
        <w:t xml:space="preserve">СПбГУ, </w:t>
      </w:r>
      <w:proofErr w:type="gramStart"/>
      <w:r w:rsidRPr="0029443C">
        <w:rPr>
          <w:rStyle w:val="11pt"/>
          <w:b/>
          <w:iCs/>
          <w:color w:val="auto"/>
          <w:sz w:val="28"/>
          <w:szCs w:val="28"/>
        </w:rPr>
        <w:t>Университетская</w:t>
      </w:r>
      <w:proofErr w:type="gramEnd"/>
      <w:r w:rsidRPr="0029443C">
        <w:rPr>
          <w:rStyle w:val="11pt"/>
          <w:b/>
          <w:iCs/>
          <w:color w:val="auto"/>
          <w:sz w:val="28"/>
          <w:szCs w:val="28"/>
        </w:rPr>
        <w:t xml:space="preserve"> наб., д. 7</w:t>
      </w:r>
      <w:r w:rsidR="000C6B35" w:rsidRPr="0029443C">
        <w:rPr>
          <w:rStyle w:val="11pt"/>
          <w:b/>
          <w:iCs/>
          <w:color w:val="auto"/>
          <w:sz w:val="28"/>
          <w:szCs w:val="28"/>
        </w:rPr>
        <w:t>,</w:t>
      </w:r>
      <w:r w:rsidRPr="0029443C">
        <w:rPr>
          <w:rStyle w:val="11pt"/>
          <w:b/>
          <w:iCs/>
          <w:color w:val="auto"/>
          <w:sz w:val="28"/>
          <w:szCs w:val="28"/>
        </w:rPr>
        <w:t xml:space="preserve"> 2 этаж</w:t>
      </w:r>
    </w:p>
    <w:p w:rsidR="00117BE7" w:rsidRPr="0029443C" w:rsidRDefault="00117BE7" w:rsidP="00341A07">
      <w:pPr>
        <w:pStyle w:val="60"/>
        <w:spacing w:before="0" w:after="0" w:line="240" w:lineRule="auto"/>
        <w:ind w:right="-24"/>
        <w:jc w:val="center"/>
        <w:rPr>
          <w:rStyle w:val="11pt"/>
          <w:b/>
          <w:color w:val="auto"/>
          <w:sz w:val="28"/>
          <w:szCs w:val="28"/>
        </w:rPr>
      </w:pPr>
    </w:p>
    <w:p w:rsidR="00341A07" w:rsidRPr="0029443C" w:rsidRDefault="00117BE7" w:rsidP="00341A07">
      <w:pPr>
        <w:pStyle w:val="60"/>
        <w:spacing w:before="0" w:after="0" w:line="240" w:lineRule="auto"/>
        <w:ind w:right="-24"/>
        <w:jc w:val="center"/>
        <w:rPr>
          <w:rStyle w:val="11pt"/>
          <w:b/>
          <w:color w:val="auto"/>
          <w:sz w:val="28"/>
          <w:szCs w:val="28"/>
        </w:rPr>
      </w:pPr>
      <w:r w:rsidRPr="0029443C">
        <w:rPr>
          <w:rStyle w:val="11pt"/>
          <w:b/>
          <w:color w:val="auto"/>
          <w:sz w:val="28"/>
          <w:szCs w:val="28"/>
        </w:rPr>
        <w:t>Сессия</w:t>
      </w:r>
      <w:r w:rsidRPr="0029443C">
        <w:rPr>
          <w:b w:val="0"/>
          <w:bCs w:val="0"/>
          <w:sz w:val="28"/>
          <w:szCs w:val="28"/>
        </w:rPr>
        <w:t xml:space="preserve"> </w:t>
      </w:r>
      <w:r w:rsidR="00DC49F7" w:rsidRPr="0029443C">
        <w:rPr>
          <w:rStyle w:val="11pt"/>
          <w:b/>
          <w:color w:val="auto"/>
          <w:sz w:val="28"/>
          <w:szCs w:val="28"/>
        </w:rPr>
        <w:t>1</w:t>
      </w:r>
      <w:r w:rsidR="0025084F" w:rsidRPr="0029443C">
        <w:rPr>
          <w:rStyle w:val="11pt"/>
          <w:b/>
          <w:color w:val="auto"/>
          <w:sz w:val="28"/>
          <w:szCs w:val="28"/>
        </w:rPr>
        <w:t>0</w:t>
      </w:r>
      <w:r w:rsidR="00DC49F7" w:rsidRPr="0029443C">
        <w:rPr>
          <w:rStyle w:val="11pt"/>
          <w:b/>
          <w:color w:val="auto"/>
          <w:sz w:val="28"/>
          <w:szCs w:val="28"/>
        </w:rPr>
        <w:t>:</w:t>
      </w:r>
      <w:r w:rsidR="002705EC" w:rsidRPr="0029443C">
        <w:rPr>
          <w:rStyle w:val="11pt"/>
          <w:b/>
          <w:color w:val="auto"/>
          <w:sz w:val="28"/>
          <w:szCs w:val="28"/>
        </w:rPr>
        <w:t>0</w:t>
      </w:r>
      <w:r w:rsidR="00DC49F7" w:rsidRPr="0029443C">
        <w:rPr>
          <w:rStyle w:val="11pt"/>
          <w:b/>
          <w:color w:val="auto"/>
          <w:sz w:val="28"/>
          <w:szCs w:val="28"/>
        </w:rPr>
        <w:t>0</w:t>
      </w:r>
      <w:r w:rsidR="00E47FA2" w:rsidRPr="0029443C">
        <w:rPr>
          <w:rStyle w:val="11pt"/>
          <w:b/>
          <w:color w:val="auto"/>
          <w:sz w:val="28"/>
          <w:szCs w:val="28"/>
        </w:rPr>
        <w:t>-</w:t>
      </w:r>
      <w:r w:rsidR="00DC49F7" w:rsidRPr="0029443C">
        <w:rPr>
          <w:rStyle w:val="11pt"/>
          <w:b/>
          <w:color w:val="auto"/>
          <w:sz w:val="28"/>
          <w:szCs w:val="28"/>
        </w:rPr>
        <w:t>12:00</w:t>
      </w:r>
    </w:p>
    <w:p w:rsidR="00B72C64" w:rsidRPr="0029443C" w:rsidRDefault="00DC49F7" w:rsidP="00341A07">
      <w:pPr>
        <w:pStyle w:val="60"/>
        <w:spacing w:before="0" w:after="0" w:line="240" w:lineRule="auto"/>
        <w:ind w:right="-24"/>
        <w:jc w:val="center"/>
        <w:rPr>
          <w:rStyle w:val="11pt1"/>
          <w:i w:val="0"/>
          <w:color w:val="auto"/>
          <w:sz w:val="28"/>
          <w:szCs w:val="28"/>
        </w:rPr>
      </w:pPr>
      <w:r w:rsidRPr="0029443C">
        <w:rPr>
          <w:rStyle w:val="11pt"/>
          <w:b/>
          <w:color w:val="auto"/>
          <w:sz w:val="28"/>
          <w:szCs w:val="28"/>
        </w:rPr>
        <w:t>Открытие конференции</w:t>
      </w:r>
      <w:r w:rsidR="00D97CB1" w:rsidRPr="0029443C">
        <w:rPr>
          <w:rStyle w:val="11pt1"/>
          <w:i w:val="0"/>
          <w:color w:val="auto"/>
          <w:sz w:val="28"/>
          <w:szCs w:val="28"/>
        </w:rPr>
        <w:t xml:space="preserve"> </w:t>
      </w:r>
    </w:p>
    <w:p w:rsidR="00DC49F7" w:rsidRPr="0029443C" w:rsidRDefault="00D97CB1" w:rsidP="00341A07">
      <w:pPr>
        <w:pStyle w:val="60"/>
        <w:spacing w:before="0" w:after="0" w:line="240" w:lineRule="auto"/>
        <w:ind w:right="-24"/>
        <w:jc w:val="center"/>
        <w:rPr>
          <w:rStyle w:val="11pt"/>
          <w:b/>
          <w:color w:val="auto"/>
          <w:sz w:val="28"/>
          <w:szCs w:val="28"/>
        </w:rPr>
      </w:pPr>
      <w:r w:rsidRPr="0029443C">
        <w:rPr>
          <w:rStyle w:val="11pt1"/>
          <w:b/>
          <w:i w:val="0"/>
          <w:color w:val="auto"/>
          <w:sz w:val="28"/>
          <w:szCs w:val="28"/>
        </w:rPr>
        <w:t xml:space="preserve">СПбГУ, </w:t>
      </w:r>
      <w:proofErr w:type="gramStart"/>
      <w:r w:rsidRPr="0029443C">
        <w:rPr>
          <w:rStyle w:val="11pt1"/>
          <w:b/>
          <w:i w:val="0"/>
          <w:color w:val="auto"/>
          <w:sz w:val="28"/>
          <w:szCs w:val="28"/>
        </w:rPr>
        <w:t>Университетская</w:t>
      </w:r>
      <w:proofErr w:type="gramEnd"/>
      <w:r w:rsidRPr="0029443C">
        <w:rPr>
          <w:rStyle w:val="11pt1"/>
          <w:b/>
          <w:i w:val="0"/>
          <w:color w:val="auto"/>
          <w:sz w:val="28"/>
          <w:szCs w:val="28"/>
        </w:rPr>
        <w:t xml:space="preserve"> наб., д. 7.</w:t>
      </w:r>
      <w:r w:rsidR="00B72C64" w:rsidRPr="0029443C">
        <w:rPr>
          <w:rStyle w:val="11pt1"/>
          <w:b/>
          <w:i w:val="0"/>
          <w:color w:val="auto"/>
          <w:sz w:val="28"/>
          <w:szCs w:val="28"/>
        </w:rPr>
        <w:t xml:space="preserve"> </w:t>
      </w:r>
      <w:r w:rsidRPr="0029443C">
        <w:rPr>
          <w:rStyle w:val="11pt"/>
          <w:b/>
          <w:color w:val="auto"/>
          <w:sz w:val="28"/>
          <w:szCs w:val="28"/>
        </w:rPr>
        <w:t>Петровский зал</w:t>
      </w:r>
    </w:p>
    <w:p w:rsidR="006D6D6A" w:rsidRPr="0029443C" w:rsidRDefault="006D6D6A" w:rsidP="00F80163">
      <w:pPr>
        <w:spacing w:line="240" w:lineRule="auto"/>
        <w:ind w:right="-24"/>
        <w:jc w:val="center"/>
        <w:rPr>
          <w:b/>
          <w:sz w:val="28"/>
          <w:szCs w:val="28"/>
        </w:rPr>
      </w:pPr>
    </w:p>
    <w:p w:rsidR="003609C5" w:rsidRPr="0029443C" w:rsidRDefault="003609C5" w:rsidP="00F80163">
      <w:pPr>
        <w:spacing w:line="240" w:lineRule="auto"/>
        <w:ind w:right="-24"/>
        <w:jc w:val="center"/>
        <w:rPr>
          <w:b/>
          <w:sz w:val="28"/>
          <w:szCs w:val="28"/>
        </w:rPr>
      </w:pPr>
      <w:r w:rsidRPr="0029443C">
        <w:rPr>
          <w:b/>
          <w:sz w:val="28"/>
          <w:szCs w:val="28"/>
        </w:rPr>
        <w:t>Характеристика ситуации вдоль евразийской дуг</w:t>
      </w:r>
      <w:r w:rsidR="00F80163" w:rsidRPr="0029443C">
        <w:rPr>
          <w:b/>
          <w:sz w:val="28"/>
          <w:szCs w:val="28"/>
        </w:rPr>
        <w:t>и</w:t>
      </w:r>
      <w:r w:rsidRPr="0029443C">
        <w:rPr>
          <w:b/>
          <w:sz w:val="28"/>
          <w:szCs w:val="28"/>
        </w:rPr>
        <w:t xml:space="preserve"> нестабильности</w:t>
      </w:r>
    </w:p>
    <w:p w:rsidR="00687121" w:rsidRPr="0029443C" w:rsidRDefault="00687121" w:rsidP="00F80163">
      <w:pPr>
        <w:spacing w:line="240" w:lineRule="auto"/>
        <w:ind w:right="-24"/>
        <w:jc w:val="center"/>
        <w:rPr>
          <w:b/>
          <w:sz w:val="28"/>
          <w:szCs w:val="28"/>
        </w:rPr>
      </w:pPr>
    </w:p>
    <w:p w:rsidR="00804982" w:rsidRPr="0029443C" w:rsidRDefault="00652F92" w:rsidP="00CE53B1">
      <w:pPr>
        <w:pStyle w:val="60"/>
        <w:spacing w:before="0" w:after="0" w:line="240" w:lineRule="auto"/>
        <w:ind w:right="-285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Калганов В.Г.</w:t>
      </w:r>
      <w:r w:rsidR="00687121" w:rsidRPr="0029443C">
        <w:rPr>
          <w:b w:val="0"/>
          <w:bCs w:val="0"/>
          <w:sz w:val="28"/>
          <w:szCs w:val="28"/>
        </w:rPr>
        <w:t>.</w:t>
      </w:r>
      <w:r w:rsidR="00804982" w:rsidRPr="0029443C">
        <w:rPr>
          <w:b w:val="0"/>
          <w:bCs w:val="0"/>
          <w:sz w:val="28"/>
          <w:szCs w:val="28"/>
        </w:rPr>
        <w:t xml:space="preserve"> </w:t>
      </w:r>
      <w:r w:rsidR="005977A7" w:rsidRPr="0029443C">
        <w:rPr>
          <w:b w:val="0"/>
          <w:bCs w:val="0"/>
          <w:sz w:val="28"/>
          <w:szCs w:val="28"/>
        </w:rPr>
        <w:t>(</w:t>
      </w:r>
      <w:r w:rsidR="00804982" w:rsidRPr="0029443C">
        <w:rPr>
          <w:b w:val="0"/>
          <w:bCs w:val="0"/>
          <w:sz w:val="28"/>
          <w:szCs w:val="28"/>
        </w:rPr>
        <w:t>КВС</w:t>
      </w:r>
      <w:r w:rsidR="005977A7" w:rsidRPr="0029443C">
        <w:rPr>
          <w:b w:val="0"/>
          <w:bCs w:val="0"/>
          <w:sz w:val="28"/>
          <w:szCs w:val="28"/>
        </w:rPr>
        <w:t xml:space="preserve">). Выступление с приветственной речью. </w:t>
      </w:r>
    </w:p>
    <w:p w:rsidR="006D6D6A" w:rsidRPr="0029443C" w:rsidRDefault="006D6D6A" w:rsidP="00CE53B1">
      <w:pPr>
        <w:pStyle w:val="60"/>
        <w:spacing w:before="0" w:after="0" w:line="240" w:lineRule="auto"/>
        <w:ind w:right="-285"/>
        <w:jc w:val="both"/>
        <w:rPr>
          <w:b w:val="0"/>
          <w:bCs w:val="0"/>
          <w:sz w:val="28"/>
          <w:szCs w:val="28"/>
        </w:rPr>
      </w:pPr>
      <w:r w:rsidRPr="0029443C">
        <w:rPr>
          <w:b w:val="0"/>
          <w:bCs w:val="0"/>
          <w:sz w:val="28"/>
          <w:szCs w:val="28"/>
        </w:rPr>
        <w:t>Ивченко Б.</w:t>
      </w:r>
      <w:proofErr w:type="gramStart"/>
      <w:r w:rsidRPr="0029443C">
        <w:rPr>
          <w:b w:val="0"/>
          <w:bCs w:val="0"/>
          <w:sz w:val="28"/>
          <w:szCs w:val="28"/>
        </w:rPr>
        <w:t>П</w:t>
      </w:r>
      <w:proofErr w:type="gramEnd"/>
      <w:r w:rsidRPr="0029443C">
        <w:rPr>
          <w:b w:val="0"/>
          <w:bCs w:val="0"/>
          <w:sz w:val="28"/>
          <w:szCs w:val="28"/>
        </w:rPr>
        <w:t xml:space="preserve"> (ЗАКС). Арктический сегмент </w:t>
      </w:r>
      <w:r w:rsidR="00437E1E" w:rsidRPr="0029443C">
        <w:rPr>
          <w:b w:val="0"/>
          <w:bCs w:val="0"/>
          <w:sz w:val="28"/>
          <w:szCs w:val="28"/>
        </w:rPr>
        <w:t>евразийской дуги нестабильности</w:t>
      </w:r>
    </w:p>
    <w:p w:rsidR="00074A66" w:rsidRPr="0029443C" w:rsidRDefault="00074A66" w:rsidP="00CE53B1">
      <w:pPr>
        <w:pStyle w:val="60"/>
        <w:spacing w:before="0" w:after="0" w:line="240" w:lineRule="auto"/>
        <w:ind w:right="-285"/>
        <w:jc w:val="both"/>
        <w:rPr>
          <w:b w:val="0"/>
          <w:bCs w:val="0"/>
          <w:sz w:val="28"/>
          <w:szCs w:val="28"/>
        </w:rPr>
      </w:pPr>
      <w:r w:rsidRPr="0029443C">
        <w:rPr>
          <w:b w:val="0"/>
          <w:bCs w:val="0"/>
          <w:sz w:val="28"/>
          <w:szCs w:val="28"/>
        </w:rPr>
        <w:t xml:space="preserve">Дьяков Н. Н. (СПбГУ). </w:t>
      </w:r>
      <w:r w:rsidR="00D764D3" w:rsidRPr="0029443C">
        <w:rPr>
          <w:b w:val="0"/>
          <w:sz w:val="28"/>
          <w:szCs w:val="28"/>
        </w:rPr>
        <w:t xml:space="preserve">По Шелковому пути к оазисам Сирии. К 85-летию со дня рождения и 3-й годовщине казни </w:t>
      </w:r>
      <w:proofErr w:type="spellStart"/>
      <w:r w:rsidR="00D764D3" w:rsidRPr="0029443C">
        <w:rPr>
          <w:b w:val="0"/>
          <w:sz w:val="28"/>
          <w:szCs w:val="28"/>
        </w:rPr>
        <w:t>Х.ал-Асаада</w:t>
      </w:r>
      <w:proofErr w:type="spellEnd"/>
      <w:r w:rsidR="00D764D3" w:rsidRPr="0029443C">
        <w:rPr>
          <w:b w:val="0"/>
          <w:sz w:val="28"/>
          <w:szCs w:val="28"/>
        </w:rPr>
        <w:t xml:space="preserve"> (1934-2015) - хранителя древностей Пальмиры</w:t>
      </w:r>
    </w:p>
    <w:p w:rsidR="002258F0" w:rsidRPr="0029443C" w:rsidRDefault="002258F0" w:rsidP="002258F0">
      <w:pPr>
        <w:pStyle w:val="60"/>
        <w:spacing w:before="0" w:after="0" w:line="240" w:lineRule="auto"/>
        <w:ind w:right="-285"/>
        <w:jc w:val="both"/>
        <w:rPr>
          <w:iCs/>
        </w:rPr>
      </w:pPr>
      <w:r w:rsidRPr="0029443C">
        <w:rPr>
          <w:b w:val="0"/>
          <w:bCs w:val="0"/>
          <w:sz w:val="28"/>
          <w:szCs w:val="28"/>
        </w:rPr>
        <w:t>Колотов В. Н. (СПбГУ). Основные параметры изменения ситуации в области безопасности вдоль евразийской дуги нестабильности в 201</w:t>
      </w:r>
      <w:r w:rsidR="003A1D69" w:rsidRPr="0029443C">
        <w:rPr>
          <w:b w:val="0"/>
          <w:bCs w:val="0"/>
          <w:sz w:val="28"/>
          <w:szCs w:val="28"/>
        </w:rPr>
        <w:t>8</w:t>
      </w:r>
      <w:r w:rsidRPr="0029443C">
        <w:rPr>
          <w:b w:val="0"/>
          <w:bCs w:val="0"/>
          <w:sz w:val="28"/>
          <w:szCs w:val="28"/>
        </w:rPr>
        <w:t xml:space="preserve"> г.</w:t>
      </w:r>
      <w:r w:rsidRPr="0029443C">
        <w:rPr>
          <w:iCs/>
        </w:rPr>
        <w:t xml:space="preserve"> </w:t>
      </w:r>
    </w:p>
    <w:p w:rsidR="00074A66" w:rsidRPr="0029443C" w:rsidRDefault="00074A66" w:rsidP="00074A66">
      <w:pPr>
        <w:spacing w:line="240" w:lineRule="auto"/>
        <w:ind w:right="-24"/>
        <w:jc w:val="both"/>
        <w:rPr>
          <w:sz w:val="28"/>
          <w:szCs w:val="28"/>
        </w:rPr>
      </w:pPr>
    </w:p>
    <w:p w:rsidR="008632CA" w:rsidRPr="0029443C" w:rsidRDefault="008632CA" w:rsidP="008632CA">
      <w:pPr>
        <w:pStyle w:val="60"/>
        <w:spacing w:before="0" w:after="0" w:line="240" w:lineRule="auto"/>
        <w:ind w:right="-143"/>
      </w:pPr>
    </w:p>
    <w:p w:rsidR="00341A07" w:rsidRPr="0029443C" w:rsidRDefault="00DC49F7" w:rsidP="00341A07">
      <w:pPr>
        <w:pStyle w:val="60"/>
        <w:spacing w:before="0" w:after="0" w:line="240" w:lineRule="auto"/>
        <w:ind w:right="-24"/>
        <w:jc w:val="center"/>
        <w:rPr>
          <w:rStyle w:val="11pt"/>
          <w:b/>
          <w:color w:val="auto"/>
          <w:sz w:val="28"/>
          <w:szCs w:val="28"/>
        </w:rPr>
      </w:pPr>
      <w:r w:rsidRPr="0029443C">
        <w:rPr>
          <w:rStyle w:val="11pt"/>
          <w:b/>
          <w:color w:val="auto"/>
          <w:sz w:val="28"/>
          <w:szCs w:val="28"/>
        </w:rPr>
        <w:t>12:00</w:t>
      </w:r>
      <w:r w:rsidR="00D97CB1" w:rsidRPr="0029443C">
        <w:rPr>
          <w:rStyle w:val="11pt"/>
          <w:b/>
          <w:color w:val="auto"/>
          <w:sz w:val="28"/>
          <w:szCs w:val="28"/>
        </w:rPr>
        <w:t>-</w:t>
      </w:r>
      <w:r w:rsidRPr="0029443C">
        <w:rPr>
          <w:rStyle w:val="11pt"/>
          <w:b/>
          <w:color w:val="auto"/>
          <w:sz w:val="28"/>
          <w:szCs w:val="28"/>
        </w:rPr>
        <w:t xml:space="preserve">12:30 </w:t>
      </w:r>
    </w:p>
    <w:p w:rsidR="00430FAD" w:rsidRPr="0029443C" w:rsidRDefault="00DC49F7" w:rsidP="00341A07">
      <w:pPr>
        <w:pStyle w:val="60"/>
        <w:spacing w:before="0" w:after="0" w:line="240" w:lineRule="auto"/>
        <w:ind w:right="-24"/>
        <w:jc w:val="center"/>
        <w:rPr>
          <w:rStyle w:val="11pt"/>
          <w:b/>
          <w:color w:val="auto"/>
          <w:sz w:val="28"/>
          <w:szCs w:val="28"/>
        </w:rPr>
      </w:pPr>
      <w:r w:rsidRPr="0029443C">
        <w:rPr>
          <w:rStyle w:val="11pt"/>
          <w:b/>
          <w:color w:val="auto"/>
          <w:sz w:val="28"/>
          <w:szCs w:val="28"/>
        </w:rPr>
        <w:t xml:space="preserve">Пресс-подход  </w:t>
      </w:r>
    </w:p>
    <w:p w:rsidR="00DC49F7" w:rsidRPr="0029443C" w:rsidRDefault="00DC49F7" w:rsidP="00341A07">
      <w:pPr>
        <w:pStyle w:val="60"/>
        <w:spacing w:before="0" w:after="0" w:line="240" w:lineRule="auto"/>
        <w:ind w:right="-24"/>
        <w:jc w:val="center"/>
        <w:rPr>
          <w:rStyle w:val="11pt"/>
          <w:b/>
          <w:color w:val="auto"/>
          <w:sz w:val="28"/>
          <w:szCs w:val="28"/>
        </w:rPr>
      </w:pPr>
      <w:r w:rsidRPr="0029443C">
        <w:rPr>
          <w:rStyle w:val="11pt"/>
          <w:b/>
          <w:color w:val="auto"/>
          <w:sz w:val="28"/>
          <w:szCs w:val="28"/>
        </w:rPr>
        <w:t>Кофе-брейк</w:t>
      </w:r>
    </w:p>
    <w:p w:rsidR="005B4A4B" w:rsidRPr="0029443C" w:rsidRDefault="005B4A4B" w:rsidP="00341A07">
      <w:pPr>
        <w:spacing w:line="240" w:lineRule="auto"/>
        <w:ind w:right="-24"/>
        <w:jc w:val="center"/>
        <w:rPr>
          <w:rStyle w:val="11pt"/>
          <w:color w:val="auto"/>
          <w:sz w:val="28"/>
          <w:szCs w:val="28"/>
        </w:rPr>
      </w:pPr>
    </w:p>
    <w:p w:rsidR="00341A07" w:rsidRPr="0029443C" w:rsidRDefault="00117BE7" w:rsidP="00341A07">
      <w:pPr>
        <w:spacing w:line="240" w:lineRule="auto"/>
        <w:ind w:right="-24"/>
        <w:jc w:val="center"/>
        <w:rPr>
          <w:b/>
          <w:bCs/>
          <w:sz w:val="28"/>
          <w:szCs w:val="28"/>
        </w:rPr>
      </w:pPr>
      <w:r w:rsidRPr="0029443C">
        <w:rPr>
          <w:rStyle w:val="11pt"/>
          <w:color w:val="auto"/>
          <w:sz w:val="28"/>
          <w:szCs w:val="28"/>
        </w:rPr>
        <w:t>Сессия</w:t>
      </w:r>
      <w:r w:rsidRPr="0029443C">
        <w:rPr>
          <w:b/>
          <w:bCs/>
          <w:sz w:val="28"/>
          <w:szCs w:val="28"/>
        </w:rPr>
        <w:t xml:space="preserve"> </w:t>
      </w:r>
      <w:r w:rsidR="00DC49F7" w:rsidRPr="0029443C">
        <w:rPr>
          <w:b/>
          <w:bCs/>
          <w:sz w:val="28"/>
          <w:szCs w:val="28"/>
        </w:rPr>
        <w:t>12:30-14:00</w:t>
      </w:r>
    </w:p>
    <w:p w:rsidR="00F80163" w:rsidRPr="0029443C" w:rsidRDefault="00D427C5" w:rsidP="00D427C5">
      <w:pPr>
        <w:pStyle w:val="HTML"/>
        <w:jc w:val="center"/>
        <w:rPr>
          <w:rStyle w:val="11pt"/>
          <w:bCs w:val="0"/>
          <w:color w:val="auto"/>
          <w:sz w:val="28"/>
          <w:szCs w:val="28"/>
        </w:rPr>
      </w:pPr>
      <w:r w:rsidRPr="0029443C">
        <w:rPr>
          <w:rFonts w:ascii="Times New Roman" w:hAnsi="Times New Roman" w:cs="Times New Roman"/>
          <w:b/>
          <w:sz w:val="28"/>
          <w:szCs w:val="28"/>
        </w:rPr>
        <w:t>Ближневосточный сегмент евразийской дуги нестабильности</w:t>
      </w:r>
    </w:p>
    <w:p w:rsidR="00D427C5" w:rsidRPr="0029443C" w:rsidRDefault="00D427C5" w:rsidP="00D427C5">
      <w:pPr>
        <w:pStyle w:val="HTML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9443C">
        <w:rPr>
          <w:rFonts w:ascii="Times New Roman" w:hAnsi="Times New Roman" w:cs="Times New Roman"/>
          <w:sz w:val="28"/>
          <w:szCs w:val="28"/>
          <w:lang w:eastAsia="zh-CN"/>
        </w:rPr>
        <w:t xml:space="preserve">Матвеев А. С. (СПбГУ). </w:t>
      </w:r>
      <w:r w:rsidRPr="0029443C">
        <w:rPr>
          <w:rFonts w:ascii="Times New Roman" w:eastAsia="Times New Roman" w:hAnsi="Times New Roman" w:cs="Times New Roman"/>
          <w:sz w:val="28"/>
          <w:szCs w:val="28"/>
          <w:lang w:eastAsia="zh-CN"/>
        </w:rPr>
        <w:t>Обзор ситуации в Ближневосточном сегменте "Дуги нестабильности" в 2018 г.</w:t>
      </w:r>
    </w:p>
    <w:p w:rsidR="00F5664B" w:rsidRPr="0029443C" w:rsidRDefault="00F5664B" w:rsidP="00F5664B">
      <w:pPr>
        <w:pStyle w:val="60"/>
        <w:spacing w:before="0" w:after="0" w:line="240" w:lineRule="auto"/>
        <w:ind w:right="-285"/>
        <w:jc w:val="both"/>
        <w:rPr>
          <w:b w:val="0"/>
          <w:bCs w:val="0"/>
          <w:sz w:val="28"/>
          <w:szCs w:val="28"/>
        </w:rPr>
      </w:pPr>
      <w:proofErr w:type="gramStart"/>
      <w:r w:rsidRPr="0029443C">
        <w:rPr>
          <w:b w:val="0"/>
          <w:bCs w:val="0"/>
          <w:sz w:val="28"/>
          <w:szCs w:val="28"/>
        </w:rPr>
        <w:t>Голубев</w:t>
      </w:r>
      <w:proofErr w:type="gramEnd"/>
      <w:r w:rsidRPr="0029443C">
        <w:rPr>
          <w:b w:val="0"/>
          <w:bCs w:val="0"/>
          <w:sz w:val="28"/>
          <w:szCs w:val="28"/>
        </w:rPr>
        <w:t xml:space="preserve"> К.А. (СПбГУ). Дискурсивные объекты и практики Исламского государства в конструировании реальности самопровозглашенного халифата</w:t>
      </w:r>
    </w:p>
    <w:p w:rsidR="00D427C5" w:rsidRPr="0029443C" w:rsidRDefault="00D427C5" w:rsidP="00D427C5">
      <w:pPr>
        <w:spacing w:line="240" w:lineRule="auto"/>
        <w:rPr>
          <w:sz w:val="28"/>
          <w:szCs w:val="28"/>
        </w:rPr>
      </w:pPr>
      <w:r w:rsidRPr="0029443C">
        <w:rPr>
          <w:sz w:val="28"/>
          <w:szCs w:val="28"/>
        </w:rPr>
        <w:t xml:space="preserve">Бобров А.К. (МГИМО). Обзор гражданской войны в Ливии (2011 - по </w:t>
      </w:r>
      <w:proofErr w:type="spellStart"/>
      <w:r w:rsidRPr="0029443C">
        <w:rPr>
          <w:sz w:val="28"/>
          <w:szCs w:val="28"/>
        </w:rPr>
        <w:t>н.вр</w:t>
      </w:r>
      <w:proofErr w:type="spellEnd"/>
      <w:r w:rsidRPr="0029443C">
        <w:rPr>
          <w:sz w:val="28"/>
          <w:szCs w:val="28"/>
        </w:rPr>
        <w:t>.).</w:t>
      </w:r>
    </w:p>
    <w:p w:rsidR="00D427C5" w:rsidRPr="0029443C" w:rsidRDefault="00D427C5" w:rsidP="00D427C5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29443C">
        <w:rPr>
          <w:rFonts w:ascii="Times New Roman" w:hAnsi="Times New Roman" w:cs="Times New Roman"/>
          <w:sz w:val="28"/>
          <w:szCs w:val="28"/>
        </w:rPr>
        <w:t>Алексеев А.В. (ВШЭ). Протестные движения в Иране и Ираке в 2014 -2018 гг.: социально-политический аспект.</w:t>
      </w:r>
    </w:p>
    <w:p w:rsidR="00D427C5" w:rsidRPr="0029443C" w:rsidRDefault="00D427C5" w:rsidP="00F5664B">
      <w:pPr>
        <w:pStyle w:val="60"/>
        <w:spacing w:before="0" w:after="0" w:line="240" w:lineRule="auto"/>
        <w:ind w:right="-285"/>
        <w:jc w:val="both"/>
        <w:rPr>
          <w:b w:val="0"/>
          <w:bCs w:val="0"/>
          <w:sz w:val="28"/>
          <w:szCs w:val="28"/>
        </w:rPr>
      </w:pPr>
    </w:p>
    <w:p w:rsidR="005B4A4B" w:rsidRPr="0029443C" w:rsidRDefault="005B4A4B" w:rsidP="006D6D6A">
      <w:pPr>
        <w:pStyle w:val="60"/>
        <w:spacing w:before="0" w:after="0" w:line="240" w:lineRule="auto"/>
        <w:ind w:right="-285"/>
        <w:jc w:val="both"/>
        <w:rPr>
          <w:b w:val="0"/>
          <w:bCs w:val="0"/>
          <w:sz w:val="28"/>
          <w:szCs w:val="28"/>
        </w:rPr>
      </w:pPr>
    </w:p>
    <w:p w:rsidR="00341A07" w:rsidRPr="0029443C" w:rsidRDefault="00DC49F7" w:rsidP="00341A07">
      <w:pPr>
        <w:spacing w:line="240" w:lineRule="auto"/>
        <w:ind w:right="-24"/>
        <w:jc w:val="center"/>
        <w:rPr>
          <w:b/>
          <w:sz w:val="28"/>
          <w:szCs w:val="28"/>
        </w:rPr>
      </w:pPr>
      <w:r w:rsidRPr="0029443C">
        <w:rPr>
          <w:b/>
          <w:sz w:val="28"/>
          <w:szCs w:val="28"/>
        </w:rPr>
        <w:t xml:space="preserve">14:00-15:00 </w:t>
      </w:r>
    </w:p>
    <w:p w:rsidR="00DC49F7" w:rsidRPr="0029443C" w:rsidRDefault="003609C5" w:rsidP="00341A07">
      <w:pPr>
        <w:spacing w:line="240" w:lineRule="auto"/>
        <w:ind w:right="-24"/>
        <w:jc w:val="center"/>
        <w:rPr>
          <w:b/>
          <w:sz w:val="28"/>
          <w:szCs w:val="28"/>
        </w:rPr>
      </w:pPr>
      <w:r w:rsidRPr="0029443C">
        <w:rPr>
          <w:b/>
          <w:sz w:val="28"/>
          <w:szCs w:val="28"/>
        </w:rPr>
        <w:lastRenderedPageBreak/>
        <w:t>Перерыв на о</w:t>
      </w:r>
      <w:r w:rsidR="00DC49F7" w:rsidRPr="0029443C">
        <w:rPr>
          <w:b/>
          <w:sz w:val="28"/>
          <w:szCs w:val="28"/>
        </w:rPr>
        <w:t>бед</w:t>
      </w:r>
    </w:p>
    <w:p w:rsidR="00E618A3" w:rsidRPr="0029443C" w:rsidRDefault="00E618A3" w:rsidP="00B72C64">
      <w:pPr>
        <w:pStyle w:val="60"/>
        <w:spacing w:before="0" w:after="0" w:line="240" w:lineRule="auto"/>
        <w:ind w:right="-24"/>
        <w:jc w:val="center"/>
        <w:rPr>
          <w:rStyle w:val="11pt"/>
          <w:b/>
          <w:color w:val="auto"/>
          <w:sz w:val="28"/>
          <w:szCs w:val="28"/>
        </w:rPr>
      </w:pPr>
      <w:bookmarkStart w:id="0" w:name="_GoBack"/>
      <w:bookmarkEnd w:id="0"/>
    </w:p>
    <w:p w:rsidR="00B72C64" w:rsidRPr="0029443C" w:rsidRDefault="00117BE7" w:rsidP="00B72C64">
      <w:pPr>
        <w:pStyle w:val="60"/>
        <w:spacing w:before="0" w:after="0" w:line="240" w:lineRule="auto"/>
        <w:ind w:right="-24"/>
        <w:jc w:val="center"/>
        <w:rPr>
          <w:rStyle w:val="11pt"/>
          <w:b/>
          <w:color w:val="auto"/>
          <w:sz w:val="28"/>
          <w:szCs w:val="28"/>
        </w:rPr>
      </w:pPr>
      <w:r w:rsidRPr="0029443C">
        <w:rPr>
          <w:rStyle w:val="11pt"/>
          <w:b/>
          <w:color w:val="auto"/>
          <w:sz w:val="28"/>
          <w:szCs w:val="28"/>
        </w:rPr>
        <w:t>Сессия</w:t>
      </w:r>
      <w:r w:rsidRPr="0029443C">
        <w:rPr>
          <w:b w:val="0"/>
          <w:bCs w:val="0"/>
          <w:sz w:val="28"/>
          <w:szCs w:val="28"/>
        </w:rPr>
        <w:t xml:space="preserve"> </w:t>
      </w:r>
      <w:r w:rsidR="00DC49F7" w:rsidRPr="0029443C">
        <w:rPr>
          <w:bCs w:val="0"/>
          <w:sz w:val="28"/>
          <w:szCs w:val="28"/>
        </w:rPr>
        <w:t>15:00</w:t>
      </w:r>
      <w:r w:rsidR="00D97CB1" w:rsidRPr="0029443C">
        <w:rPr>
          <w:bCs w:val="0"/>
          <w:sz w:val="28"/>
          <w:szCs w:val="28"/>
        </w:rPr>
        <w:t>-</w:t>
      </w:r>
      <w:r w:rsidR="00DC49F7" w:rsidRPr="0029443C">
        <w:rPr>
          <w:bCs w:val="0"/>
          <w:sz w:val="28"/>
          <w:szCs w:val="28"/>
        </w:rPr>
        <w:t>16:30</w:t>
      </w:r>
      <w:r w:rsidR="00DC49F7" w:rsidRPr="0029443C">
        <w:rPr>
          <w:rStyle w:val="11pt"/>
          <w:b/>
          <w:color w:val="auto"/>
          <w:sz w:val="28"/>
          <w:szCs w:val="28"/>
        </w:rPr>
        <w:t xml:space="preserve"> </w:t>
      </w:r>
    </w:p>
    <w:p w:rsidR="003609C5" w:rsidRPr="0029443C" w:rsidRDefault="00470135" w:rsidP="003609C5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43C">
        <w:rPr>
          <w:rFonts w:ascii="Times New Roman" w:hAnsi="Times New Roman" w:cs="Times New Roman"/>
          <w:b/>
          <w:sz w:val="28"/>
          <w:szCs w:val="28"/>
        </w:rPr>
        <w:t>Восточноевропейский</w:t>
      </w:r>
      <w:r w:rsidR="00D427C5" w:rsidRPr="0029443C">
        <w:rPr>
          <w:rFonts w:ascii="Times New Roman" w:hAnsi="Times New Roman" w:cs="Times New Roman"/>
          <w:b/>
          <w:sz w:val="28"/>
          <w:szCs w:val="28"/>
        </w:rPr>
        <w:t xml:space="preserve"> сегмент</w:t>
      </w:r>
      <w:r w:rsidR="003609C5" w:rsidRPr="0029443C">
        <w:rPr>
          <w:rFonts w:ascii="Times New Roman" w:hAnsi="Times New Roman" w:cs="Times New Roman"/>
          <w:b/>
          <w:sz w:val="28"/>
          <w:szCs w:val="28"/>
        </w:rPr>
        <w:t xml:space="preserve"> евразийской дуги нестабильности</w:t>
      </w:r>
    </w:p>
    <w:p w:rsidR="00D427C5" w:rsidRPr="0029443C" w:rsidRDefault="00D427C5" w:rsidP="00D427C5">
      <w:pPr>
        <w:pStyle w:val="60"/>
        <w:spacing w:before="0" w:after="0" w:line="240" w:lineRule="auto"/>
        <w:ind w:right="-285"/>
        <w:jc w:val="both"/>
        <w:rPr>
          <w:b w:val="0"/>
          <w:bCs w:val="0"/>
          <w:sz w:val="28"/>
          <w:szCs w:val="28"/>
        </w:rPr>
      </w:pPr>
      <w:r w:rsidRPr="0029443C">
        <w:rPr>
          <w:b w:val="0"/>
          <w:bCs w:val="0"/>
          <w:sz w:val="28"/>
          <w:szCs w:val="28"/>
        </w:rPr>
        <w:t>Шевчук Н.В. (</w:t>
      </w:r>
      <w:proofErr w:type="spellStart"/>
      <w:r w:rsidRPr="0029443C">
        <w:rPr>
          <w:b w:val="0"/>
          <w:bCs w:val="0"/>
          <w:sz w:val="28"/>
          <w:szCs w:val="28"/>
        </w:rPr>
        <w:t>РАНХиГС</w:t>
      </w:r>
      <w:proofErr w:type="spellEnd"/>
      <w:r w:rsidRPr="0029443C">
        <w:rPr>
          <w:b w:val="0"/>
          <w:bCs w:val="0"/>
          <w:sz w:val="28"/>
          <w:szCs w:val="28"/>
        </w:rPr>
        <w:t>). Евразийские инициативы в Приднестровье</w:t>
      </w:r>
    </w:p>
    <w:p w:rsidR="00D427C5" w:rsidRPr="0029443C" w:rsidRDefault="00D427C5" w:rsidP="00D427C5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29443C">
        <w:rPr>
          <w:rFonts w:ascii="Times New Roman" w:hAnsi="Times New Roman" w:cs="Times New Roman"/>
          <w:sz w:val="28"/>
          <w:szCs w:val="28"/>
        </w:rPr>
        <w:t>Николаенко А.В. (</w:t>
      </w:r>
      <w:proofErr w:type="spellStart"/>
      <w:r w:rsidRPr="0029443C"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 w:rsidRPr="0029443C">
        <w:rPr>
          <w:rFonts w:ascii="Times New Roman" w:hAnsi="Times New Roman" w:cs="Times New Roman"/>
          <w:sz w:val="28"/>
          <w:szCs w:val="28"/>
        </w:rPr>
        <w:t>). Дуга нестабильности и ЕАЭС на евразийском пространстве.</w:t>
      </w:r>
    </w:p>
    <w:p w:rsidR="00D427C5" w:rsidRPr="00652F92" w:rsidRDefault="00D427C5" w:rsidP="00D427C5">
      <w:pPr>
        <w:pStyle w:val="60"/>
        <w:spacing w:before="0" w:after="0" w:line="240" w:lineRule="auto"/>
        <w:ind w:right="-285"/>
        <w:jc w:val="both"/>
        <w:rPr>
          <w:rStyle w:val="5yl5"/>
          <w:b w:val="0"/>
          <w:sz w:val="28"/>
          <w:szCs w:val="28"/>
        </w:rPr>
      </w:pPr>
      <w:r w:rsidRPr="0029443C">
        <w:rPr>
          <w:rStyle w:val="5yl5"/>
          <w:b w:val="0"/>
          <w:sz w:val="28"/>
          <w:szCs w:val="28"/>
        </w:rPr>
        <w:t xml:space="preserve">Каткова Е.П.(СПбГУ). Перспективы новой войны на </w:t>
      </w:r>
      <w:proofErr w:type="spellStart"/>
      <w:r w:rsidRPr="0029443C">
        <w:rPr>
          <w:rStyle w:val="5yl5"/>
          <w:b w:val="0"/>
          <w:sz w:val="28"/>
          <w:szCs w:val="28"/>
        </w:rPr>
        <w:t>постюгославском</w:t>
      </w:r>
      <w:proofErr w:type="spellEnd"/>
      <w:r w:rsidRPr="0029443C">
        <w:rPr>
          <w:rStyle w:val="5yl5"/>
          <w:b w:val="0"/>
          <w:sz w:val="28"/>
          <w:szCs w:val="28"/>
        </w:rPr>
        <w:t xml:space="preserve"> пространстве </w:t>
      </w:r>
    </w:p>
    <w:p w:rsidR="00652F92" w:rsidRPr="00652F92" w:rsidRDefault="00652F92" w:rsidP="00D427C5">
      <w:pPr>
        <w:pStyle w:val="60"/>
        <w:spacing w:before="0" w:after="0" w:line="240" w:lineRule="auto"/>
        <w:ind w:right="-285"/>
        <w:jc w:val="both"/>
        <w:rPr>
          <w:rStyle w:val="5yl5"/>
          <w:b w:val="0"/>
          <w:sz w:val="28"/>
          <w:szCs w:val="28"/>
        </w:rPr>
      </w:pPr>
      <w:proofErr w:type="spellStart"/>
      <w:r w:rsidRPr="00652F92">
        <w:rPr>
          <w:rStyle w:val="5yl5"/>
          <w:b w:val="0"/>
          <w:sz w:val="28"/>
          <w:szCs w:val="28"/>
        </w:rPr>
        <w:t>Панцерев</w:t>
      </w:r>
      <w:proofErr w:type="spellEnd"/>
      <w:r w:rsidRPr="00652F92">
        <w:rPr>
          <w:rStyle w:val="5yl5"/>
          <w:b w:val="0"/>
          <w:sz w:val="28"/>
          <w:szCs w:val="28"/>
        </w:rPr>
        <w:t xml:space="preserve"> К.А. (СПбГУ). Евразийская дуга нестабильности в контексте информационно-психологического противоборства: некоторые практические аспекты</w:t>
      </w:r>
    </w:p>
    <w:p w:rsidR="00D427C5" w:rsidRPr="0029443C" w:rsidRDefault="00D427C5" w:rsidP="00D427C5">
      <w:pPr>
        <w:pStyle w:val="60"/>
        <w:spacing w:before="0" w:after="0" w:line="240" w:lineRule="auto"/>
        <w:ind w:right="-285"/>
        <w:jc w:val="both"/>
        <w:rPr>
          <w:b w:val="0"/>
          <w:bCs w:val="0"/>
          <w:sz w:val="28"/>
          <w:szCs w:val="28"/>
        </w:rPr>
      </w:pPr>
      <w:r w:rsidRPr="0029443C">
        <w:rPr>
          <w:rStyle w:val="5yl5"/>
          <w:sz w:val="28"/>
          <w:szCs w:val="28"/>
        </w:rPr>
        <w:br/>
      </w:r>
    </w:p>
    <w:p w:rsidR="00341A07" w:rsidRPr="0029443C" w:rsidRDefault="00DC49F7" w:rsidP="00341A07">
      <w:pPr>
        <w:spacing w:line="240" w:lineRule="auto"/>
        <w:ind w:right="-24"/>
        <w:jc w:val="center"/>
        <w:rPr>
          <w:b/>
          <w:sz w:val="28"/>
          <w:szCs w:val="28"/>
        </w:rPr>
      </w:pPr>
      <w:r w:rsidRPr="0029443C">
        <w:rPr>
          <w:b/>
          <w:sz w:val="28"/>
          <w:szCs w:val="28"/>
        </w:rPr>
        <w:t>16:30</w:t>
      </w:r>
      <w:r w:rsidR="00D97CB1" w:rsidRPr="0029443C">
        <w:rPr>
          <w:b/>
          <w:sz w:val="28"/>
          <w:szCs w:val="28"/>
        </w:rPr>
        <w:t>-</w:t>
      </w:r>
      <w:r w:rsidRPr="0029443C">
        <w:rPr>
          <w:b/>
          <w:sz w:val="28"/>
          <w:szCs w:val="28"/>
        </w:rPr>
        <w:t xml:space="preserve">17:00 </w:t>
      </w:r>
    </w:p>
    <w:p w:rsidR="00DC49F7" w:rsidRPr="0029443C" w:rsidRDefault="009E7BD7" w:rsidP="00341A07">
      <w:pPr>
        <w:spacing w:line="240" w:lineRule="auto"/>
        <w:ind w:right="-24"/>
        <w:jc w:val="center"/>
        <w:rPr>
          <w:b/>
          <w:sz w:val="28"/>
          <w:szCs w:val="28"/>
        </w:rPr>
      </w:pPr>
      <w:r w:rsidRPr="0029443C">
        <w:rPr>
          <w:b/>
          <w:sz w:val="28"/>
          <w:szCs w:val="28"/>
        </w:rPr>
        <w:t>Перерыв</w:t>
      </w:r>
    </w:p>
    <w:p w:rsidR="005B4A4B" w:rsidRPr="0029443C" w:rsidRDefault="005B4A4B" w:rsidP="00341A07">
      <w:pPr>
        <w:spacing w:line="240" w:lineRule="auto"/>
        <w:ind w:right="-24"/>
        <w:jc w:val="center"/>
        <w:rPr>
          <w:b/>
          <w:bCs/>
          <w:sz w:val="28"/>
          <w:szCs w:val="28"/>
        </w:rPr>
      </w:pPr>
    </w:p>
    <w:p w:rsidR="00341A07" w:rsidRPr="0029443C" w:rsidRDefault="00117BE7" w:rsidP="00341A07">
      <w:pPr>
        <w:spacing w:line="240" w:lineRule="auto"/>
        <w:ind w:right="-24"/>
        <w:jc w:val="center"/>
        <w:rPr>
          <w:rStyle w:val="11pt"/>
          <w:color w:val="auto"/>
          <w:sz w:val="28"/>
          <w:szCs w:val="28"/>
        </w:rPr>
      </w:pPr>
      <w:r w:rsidRPr="0029443C">
        <w:rPr>
          <w:rStyle w:val="11pt"/>
          <w:color w:val="auto"/>
          <w:sz w:val="28"/>
          <w:szCs w:val="28"/>
        </w:rPr>
        <w:t>Сессия</w:t>
      </w:r>
      <w:r w:rsidRPr="0029443C">
        <w:rPr>
          <w:b/>
          <w:bCs/>
          <w:sz w:val="28"/>
          <w:szCs w:val="28"/>
        </w:rPr>
        <w:t xml:space="preserve"> </w:t>
      </w:r>
      <w:r w:rsidR="00DC49F7" w:rsidRPr="0029443C">
        <w:rPr>
          <w:b/>
          <w:sz w:val="28"/>
          <w:szCs w:val="28"/>
        </w:rPr>
        <w:t>17:00</w:t>
      </w:r>
      <w:r w:rsidR="00D97CB1" w:rsidRPr="0029443C">
        <w:rPr>
          <w:b/>
          <w:sz w:val="28"/>
          <w:szCs w:val="28"/>
        </w:rPr>
        <w:t>-</w:t>
      </w:r>
      <w:r w:rsidR="00DC49F7" w:rsidRPr="0029443C">
        <w:rPr>
          <w:b/>
          <w:sz w:val="28"/>
          <w:szCs w:val="28"/>
        </w:rPr>
        <w:t>18:00</w:t>
      </w:r>
      <w:r w:rsidR="00DC49F7" w:rsidRPr="0029443C">
        <w:rPr>
          <w:rStyle w:val="11pt"/>
          <w:color w:val="auto"/>
          <w:sz w:val="28"/>
          <w:szCs w:val="28"/>
        </w:rPr>
        <w:t xml:space="preserve"> </w:t>
      </w:r>
    </w:p>
    <w:p w:rsidR="00447D6D" w:rsidRPr="0029443C" w:rsidRDefault="00D427C5" w:rsidP="00447D6D">
      <w:pPr>
        <w:spacing w:line="240" w:lineRule="auto"/>
        <w:ind w:right="-24"/>
        <w:jc w:val="center"/>
        <w:rPr>
          <w:b/>
          <w:sz w:val="28"/>
          <w:szCs w:val="28"/>
        </w:rPr>
      </w:pPr>
      <w:r w:rsidRPr="0029443C">
        <w:rPr>
          <w:rStyle w:val="11pt"/>
          <w:color w:val="auto"/>
          <w:sz w:val="28"/>
          <w:szCs w:val="28"/>
        </w:rPr>
        <w:t>Восточноазиатский</w:t>
      </w:r>
      <w:r w:rsidR="00447D6D" w:rsidRPr="0029443C">
        <w:rPr>
          <w:rStyle w:val="11pt"/>
          <w:color w:val="auto"/>
          <w:sz w:val="28"/>
          <w:szCs w:val="28"/>
        </w:rPr>
        <w:t xml:space="preserve"> сегмент евразийской дуги нестабильности</w:t>
      </w:r>
    </w:p>
    <w:p w:rsidR="00D427C5" w:rsidRPr="0029443C" w:rsidRDefault="00D427C5" w:rsidP="00D427C5">
      <w:pPr>
        <w:pStyle w:val="60"/>
        <w:spacing w:before="0" w:after="0" w:line="240" w:lineRule="auto"/>
        <w:ind w:right="-285"/>
        <w:jc w:val="both"/>
        <w:rPr>
          <w:b w:val="0"/>
          <w:bCs w:val="0"/>
          <w:sz w:val="28"/>
          <w:szCs w:val="28"/>
          <w:lang w:val="en-US"/>
        </w:rPr>
      </w:pPr>
      <w:proofErr w:type="spellStart"/>
      <w:r w:rsidRPr="0029443C">
        <w:rPr>
          <w:b w:val="0"/>
          <w:bCs w:val="0"/>
          <w:sz w:val="28"/>
          <w:szCs w:val="28"/>
        </w:rPr>
        <w:t>Чатри</w:t>
      </w:r>
      <w:proofErr w:type="spellEnd"/>
      <w:r w:rsidRPr="0029443C">
        <w:rPr>
          <w:b w:val="0"/>
          <w:bCs w:val="0"/>
          <w:sz w:val="28"/>
          <w:szCs w:val="28"/>
          <w:lang w:val="en-US"/>
        </w:rPr>
        <w:t xml:space="preserve"> </w:t>
      </w:r>
      <w:proofErr w:type="spellStart"/>
      <w:r w:rsidRPr="0029443C">
        <w:rPr>
          <w:b w:val="0"/>
          <w:bCs w:val="0"/>
          <w:sz w:val="28"/>
          <w:szCs w:val="28"/>
        </w:rPr>
        <w:t>Хемапандха</w:t>
      </w:r>
      <w:proofErr w:type="spellEnd"/>
      <w:r w:rsidRPr="0029443C">
        <w:rPr>
          <w:b w:val="0"/>
          <w:bCs w:val="0"/>
          <w:sz w:val="28"/>
          <w:szCs w:val="28"/>
          <w:lang w:val="en-US"/>
        </w:rPr>
        <w:t xml:space="preserve"> (</w:t>
      </w:r>
      <w:r w:rsidRPr="0029443C">
        <w:rPr>
          <w:b w:val="0"/>
          <w:bCs w:val="0"/>
          <w:sz w:val="28"/>
          <w:szCs w:val="28"/>
        </w:rPr>
        <w:t>Таиланд</w:t>
      </w:r>
      <w:r w:rsidRPr="0029443C">
        <w:rPr>
          <w:b w:val="0"/>
          <w:bCs w:val="0"/>
          <w:sz w:val="28"/>
          <w:szCs w:val="28"/>
          <w:lang w:val="en-US"/>
        </w:rPr>
        <w:t xml:space="preserve">, </w:t>
      </w:r>
      <w:r w:rsidRPr="0029443C">
        <w:rPr>
          <w:b w:val="0"/>
          <w:bCs w:val="0"/>
          <w:sz w:val="28"/>
          <w:szCs w:val="28"/>
        </w:rPr>
        <w:t>СПбГУ</w:t>
      </w:r>
      <w:r w:rsidRPr="0029443C">
        <w:rPr>
          <w:b w:val="0"/>
          <w:bCs w:val="0"/>
          <w:sz w:val="28"/>
          <w:szCs w:val="28"/>
          <w:lang w:val="en-US"/>
        </w:rPr>
        <w:t xml:space="preserve">). </w:t>
      </w:r>
      <w:proofErr w:type="gramStart"/>
      <w:r w:rsidRPr="0029443C">
        <w:rPr>
          <w:b w:val="0"/>
          <w:bCs w:val="0"/>
          <w:sz w:val="28"/>
          <w:szCs w:val="28"/>
          <w:lang w:val="en-US"/>
        </w:rPr>
        <w:t>Religious diversity and identity as the instrument for terrorism in Thailand and Indochina.</w:t>
      </w:r>
      <w:proofErr w:type="gramEnd"/>
    </w:p>
    <w:p w:rsidR="00D427C5" w:rsidRPr="0029443C" w:rsidRDefault="00D427C5" w:rsidP="00D427C5">
      <w:pPr>
        <w:pStyle w:val="HTML"/>
        <w:ind w:right="-24"/>
        <w:jc w:val="both"/>
        <w:rPr>
          <w:rFonts w:ascii="Times New Roman" w:hAnsi="Times New Roman" w:cs="Times New Roman"/>
          <w:sz w:val="28"/>
          <w:szCs w:val="28"/>
        </w:rPr>
      </w:pPr>
      <w:r w:rsidRPr="0029443C">
        <w:rPr>
          <w:rFonts w:ascii="Times New Roman" w:hAnsi="Times New Roman" w:cs="Times New Roman"/>
          <w:sz w:val="28"/>
          <w:szCs w:val="28"/>
        </w:rPr>
        <w:t xml:space="preserve">Федоров Н. В. (СПбГУ). </w:t>
      </w:r>
      <w:r w:rsidRPr="0029443C">
        <w:rPr>
          <w:rStyle w:val="5yl5"/>
          <w:rFonts w:ascii="Times New Roman" w:hAnsi="Times New Roman" w:cs="Times New Roman"/>
          <w:sz w:val="28"/>
          <w:szCs w:val="28"/>
        </w:rPr>
        <w:t>Евразийская дуга нестабильности и евразийская политика АСЕАН</w:t>
      </w:r>
    </w:p>
    <w:p w:rsidR="00D427C5" w:rsidRDefault="00D427C5" w:rsidP="00D427C5">
      <w:pPr>
        <w:pStyle w:val="HTML"/>
        <w:ind w:right="-24"/>
        <w:jc w:val="both"/>
        <w:rPr>
          <w:rFonts w:ascii="Times New Roman" w:hAnsi="Times New Roman" w:cs="Times New Roman"/>
          <w:sz w:val="28"/>
          <w:szCs w:val="28"/>
        </w:rPr>
      </w:pPr>
      <w:r w:rsidRPr="0029443C">
        <w:rPr>
          <w:rFonts w:ascii="Times New Roman" w:hAnsi="Times New Roman" w:cs="Times New Roman"/>
          <w:sz w:val="28"/>
          <w:szCs w:val="28"/>
        </w:rPr>
        <w:t>Курбанов С.О. (СПбГУ). Корейский полуостров: на пути к выходу из дуги нестабильности?</w:t>
      </w:r>
    </w:p>
    <w:p w:rsidR="00E32C84" w:rsidRPr="00E32C84" w:rsidRDefault="00E32C84" w:rsidP="00D427C5">
      <w:pPr>
        <w:pStyle w:val="HTML"/>
        <w:ind w:right="-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Лобов Р.Н. (РИСИ). </w:t>
      </w:r>
      <w:r w:rsidRPr="00E32C84">
        <w:rPr>
          <w:rFonts w:ascii="Times New Roman" w:hAnsi="Times New Roman" w:cs="Times New Roman"/>
          <w:sz w:val="28"/>
          <w:szCs w:val="28"/>
        </w:rPr>
        <w:t>Ситуация на Корейском полуострове в 2018 г.: "прорыв" или "хорошо забытое старое"?</w:t>
      </w:r>
    </w:p>
    <w:p w:rsidR="00963720" w:rsidRPr="0029443C" w:rsidRDefault="00963720" w:rsidP="00E32C84">
      <w:pPr>
        <w:pStyle w:val="HTML"/>
        <w:ind w:right="-24"/>
        <w:jc w:val="both"/>
        <w:rPr>
          <w:rFonts w:ascii="Times New Roman" w:hAnsi="Times New Roman" w:cs="Times New Roman"/>
          <w:sz w:val="28"/>
          <w:szCs w:val="28"/>
        </w:rPr>
      </w:pPr>
    </w:p>
    <w:p w:rsidR="007A7DB5" w:rsidRPr="0029443C" w:rsidRDefault="007A7DB5" w:rsidP="00341A07">
      <w:pPr>
        <w:pStyle w:val="HTML"/>
        <w:ind w:right="-2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9EF" w:rsidRPr="0029443C" w:rsidRDefault="006E70FB" w:rsidP="00341A07">
      <w:pPr>
        <w:pStyle w:val="HTML"/>
        <w:ind w:right="-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43C">
        <w:rPr>
          <w:rFonts w:ascii="Times New Roman" w:hAnsi="Times New Roman" w:cs="Times New Roman"/>
          <w:b/>
          <w:sz w:val="28"/>
          <w:szCs w:val="28"/>
        </w:rPr>
        <w:t>2</w:t>
      </w:r>
      <w:r w:rsidR="00633FF0" w:rsidRPr="0029443C">
        <w:rPr>
          <w:rFonts w:ascii="Times New Roman" w:hAnsi="Times New Roman" w:cs="Times New Roman"/>
          <w:b/>
          <w:sz w:val="28"/>
          <w:szCs w:val="28"/>
        </w:rPr>
        <w:t>7 ОКТЯБРЯ</w:t>
      </w:r>
    </w:p>
    <w:p w:rsidR="00341A07" w:rsidRPr="0029443C" w:rsidRDefault="00117BE7" w:rsidP="00B72C64">
      <w:pPr>
        <w:pStyle w:val="60"/>
        <w:spacing w:before="0" w:after="0" w:line="240" w:lineRule="auto"/>
        <w:ind w:right="-24"/>
        <w:jc w:val="center"/>
        <w:rPr>
          <w:rStyle w:val="11pt"/>
          <w:b/>
          <w:color w:val="auto"/>
          <w:sz w:val="28"/>
          <w:szCs w:val="28"/>
        </w:rPr>
      </w:pPr>
      <w:r w:rsidRPr="0029443C">
        <w:rPr>
          <w:rStyle w:val="11pt"/>
          <w:b/>
          <w:color w:val="auto"/>
          <w:sz w:val="28"/>
          <w:szCs w:val="28"/>
        </w:rPr>
        <w:t xml:space="preserve">Сессия </w:t>
      </w:r>
      <w:r w:rsidR="00DC49F7" w:rsidRPr="0029443C">
        <w:rPr>
          <w:rStyle w:val="11pt"/>
          <w:b/>
          <w:color w:val="auto"/>
          <w:sz w:val="28"/>
          <w:szCs w:val="28"/>
        </w:rPr>
        <w:t>1</w:t>
      </w:r>
      <w:r w:rsidR="0025084F" w:rsidRPr="0029443C">
        <w:rPr>
          <w:rStyle w:val="11pt"/>
          <w:b/>
          <w:color w:val="auto"/>
          <w:sz w:val="28"/>
          <w:szCs w:val="28"/>
        </w:rPr>
        <w:t>0</w:t>
      </w:r>
      <w:r w:rsidR="00DC49F7" w:rsidRPr="0029443C">
        <w:rPr>
          <w:rStyle w:val="11pt"/>
          <w:b/>
          <w:color w:val="auto"/>
          <w:sz w:val="28"/>
          <w:szCs w:val="28"/>
        </w:rPr>
        <w:t>:00</w:t>
      </w:r>
      <w:r w:rsidR="00E47FA2" w:rsidRPr="0029443C">
        <w:rPr>
          <w:rStyle w:val="11pt"/>
          <w:b/>
          <w:color w:val="auto"/>
          <w:sz w:val="28"/>
          <w:szCs w:val="28"/>
        </w:rPr>
        <w:t>-</w:t>
      </w:r>
      <w:r w:rsidR="00DC49F7" w:rsidRPr="0029443C">
        <w:rPr>
          <w:rStyle w:val="11pt"/>
          <w:b/>
          <w:color w:val="auto"/>
          <w:sz w:val="28"/>
          <w:szCs w:val="28"/>
        </w:rPr>
        <w:t>12:00</w:t>
      </w:r>
    </w:p>
    <w:p w:rsidR="00DC49F7" w:rsidRPr="0029443C" w:rsidRDefault="00D97CB1" w:rsidP="00B72C64">
      <w:pPr>
        <w:pStyle w:val="60"/>
        <w:spacing w:before="0" w:after="0" w:line="240" w:lineRule="auto"/>
        <w:ind w:right="-24"/>
        <w:jc w:val="center"/>
        <w:rPr>
          <w:rStyle w:val="11pt"/>
          <w:b/>
          <w:color w:val="auto"/>
          <w:sz w:val="28"/>
          <w:szCs w:val="28"/>
        </w:rPr>
      </w:pPr>
      <w:r w:rsidRPr="0029443C">
        <w:rPr>
          <w:rStyle w:val="11pt1"/>
          <w:b/>
          <w:i w:val="0"/>
          <w:color w:val="auto"/>
          <w:sz w:val="28"/>
          <w:szCs w:val="28"/>
        </w:rPr>
        <w:t>СПбГУ,</w:t>
      </w:r>
      <w:r w:rsidR="005B6FE2" w:rsidRPr="0029443C">
        <w:rPr>
          <w:rStyle w:val="11pt1"/>
          <w:b/>
          <w:i w:val="0"/>
          <w:color w:val="auto"/>
          <w:sz w:val="28"/>
          <w:szCs w:val="28"/>
        </w:rPr>
        <w:t xml:space="preserve"> </w:t>
      </w:r>
      <w:proofErr w:type="gramStart"/>
      <w:r w:rsidRPr="0029443C">
        <w:rPr>
          <w:rStyle w:val="11pt1"/>
          <w:b/>
          <w:i w:val="0"/>
          <w:color w:val="auto"/>
          <w:sz w:val="28"/>
          <w:szCs w:val="28"/>
        </w:rPr>
        <w:t>Университетская</w:t>
      </w:r>
      <w:proofErr w:type="gramEnd"/>
      <w:r w:rsidRPr="0029443C">
        <w:rPr>
          <w:rStyle w:val="11pt1"/>
          <w:b/>
          <w:i w:val="0"/>
          <w:color w:val="auto"/>
          <w:sz w:val="28"/>
          <w:szCs w:val="28"/>
        </w:rPr>
        <w:t xml:space="preserve"> наб., д. 7. </w:t>
      </w:r>
      <w:r w:rsidRPr="0029443C">
        <w:rPr>
          <w:rStyle w:val="11pt"/>
          <w:b/>
          <w:color w:val="auto"/>
          <w:sz w:val="28"/>
          <w:szCs w:val="28"/>
        </w:rPr>
        <w:t>Петровский зал</w:t>
      </w:r>
    </w:p>
    <w:p w:rsidR="003C5778" w:rsidRPr="0029443C" w:rsidRDefault="003C5778" w:rsidP="003C5778">
      <w:pPr>
        <w:pStyle w:val="60"/>
        <w:spacing w:before="0" w:after="0" w:line="240" w:lineRule="auto"/>
        <w:ind w:right="-24"/>
        <w:jc w:val="center"/>
        <w:rPr>
          <w:sz w:val="28"/>
          <w:szCs w:val="28"/>
        </w:rPr>
      </w:pPr>
    </w:p>
    <w:p w:rsidR="003C5778" w:rsidRPr="0029443C" w:rsidRDefault="00437E1E" w:rsidP="003C5778">
      <w:pPr>
        <w:pStyle w:val="60"/>
        <w:spacing w:before="0" w:after="0" w:line="240" w:lineRule="auto"/>
        <w:ind w:right="-24"/>
        <w:jc w:val="center"/>
        <w:rPr>
          <w:sz w:val="28"/>
          <w:szCs w:val="28"/>
        </w:rPr>
      </w:pPr>
      <w:r w:rsidRPr="0029443C">
        <w:rPr>
          <w:sz w:val="28"/>
          <w:szCs w:val="28"/>
        </w:rPr>
        <w:t>Информационные и кибернетические аспек</w:t>
      </w:r>
      <w:r w:rsidR="003C5778" w:rsidRPr="0029443C">
        <w:rPr>
          <w:sz w:val="28"/>
          <w:szCs w:val="28"/>
        </w:rPr>
        <w:t>ты евразийской дуги нестабильности</w:t>
      </w:r>
    </w:p>
    <w:p w:rsidR="003A1D69" w:rsidRPr="0029443C" w:rsidRDefault="003A1D69" w:rsidP="00254514">
      <w:pPr>
        <w:pStyle w:val="HTML"/>
        <w:ind w:right="-24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29443C">
        <w:rPr>
          <w:rStyle w:val="a3"/>
          <w:rFonts w:ascii="Times New Roman" w:hAnsi="Times New Roman" w:cs="Times New Roman"/>
          <w:b w:val="0"/>
          <w:bCs w:val="0"/>
          <w:sz w:val="28"/>
          <w:szCs w:val="28"/>
          <w:lang w:val="x-none"/>
        </w:rPr>
        <w:t>Панарин И</w:t>
      </w:r>
      <w:r w:rsidR="00575419" w:rsidRPr="0029443C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Pr="0029443C">
        <w:rPr>
          <w:rStyle w:val="a3"/>
          <w:rFonts w:ascii="Times New Roman" w:hAnsi="Times New Roman" w:cs="Times New Roman"/>
          <w:b w:val="0"/>
          <w:bCs w:val="0"/>
          <w:sz w:val="28"/>
          <w:szCs w:val="28"/>
          <w:lang w:val="x-none"/>
        </w:rPr>
        <w:t>Н</w:t>
      </w:r>
      <w:r w:rsidR="00575419" w:rsidRPr="0029443C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Pr="0029443C">
        <w:rPr>
          <w:rFonts w:ascii="Times New Roman" w:hAnsi="Times New Roman" w:cs="Times New Roman"/>
          <w:sz w:val="28"/>
          <w:szCs w:val="28"/>
          <w:lang w:val="x-none"/>
        </w:rPr>
        <w:t xml:space="preserve"> – профессор,  д-р политических наук, действительный член  Академии военных наук РФ</w:t>
      </w:r>
      <w:r w:rsidRPr="0029443C">
        <w:rPr>
          <w:rFonts w:ascii="Times New Roman" w:hAnsi="Times New Roman" w:cs="Times New Roman"/>
          <w:sz w:val="28"/>
          <w:szCs w:val="28"/>
        </w:rPr>
        <w:t>,  руководитель А</w:t>
      </w:r>
      <w:proofErr w:type="spellStart"/>
      <w:r w:rsidRPr="0029443C">
        <w:rPr>
          <w:rFonts w:ascii="Times New Roman" w:hAnsi="Times New Roman" w:cs="Times New Roman"/>
          <w:sz w:val="28"/>
          <w:szCs w:val="28"/>
          <w:lang w:val="x-none"/>
        </w:rPr>
        <w:t>ссоциации</w:t>
      </w:r>
      <w:proofErr w:type="spellEnd"/>
      <w:r w:rsidRPr="0029443C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r w:rsidRPr="0029443C">
        <w:rPr>
          <w:rFonts w:ascii="Times New Roman" w:hAnsi="Times New Roman" w:cs="Times New Roman"/>
          <w:sz w:val="28"/>
          <w:szCs w:val="28"/>
        </w:rPr>
        <w:t>«Информационный Спецназ»</w:t>
      </w:r>
      <w:r w:rsidRPr="0029443C">
        <w:rPr>
          <w:rFonts w:ascii="Times New Roman" w:hAnsi="Times New Roman" w:cs="Times New Roman"/>
          <w:sz w:val="28"/>
          <w:szCs w:val="28"/>
          <w:lang w:val="x-none"/>
        </w:rPr>
        <w:t>.</w:t>
      </w:r>
      <w:r w:rsidR="00575419" w:rsidRPr="0029443C">
        <w:rPr>
          <w:rFonts w:ascii="Times New Roman" w:hAnsi="Times New Roman" w:cs="Times New Roman"/>
          <w:sz w:val="28"/>
          <w:szCs w:val="28"/>
        </w:rPr>
        <w:t xml:space="preserve"> </w:t>
      </w:r>
      <w:r w:rsidRPr="0029443C">
        <w:rPr>
          <w:rFonts w:ascii="Times New Roman" w:hAnsi="Times New Roman" w:cs="Times New Roman"/>
          <w:sz w:val="28"/>
          <w:szCs w:val="28"/>
          <w:lang w:val="x-none"/>
        </w:rPr>
        <w:t>Гибридная война Запада против России: модели и средства противодействия</w:t>
      </w:r>
    </w:p>
    <w:p w:rsidR="00B7285D" w:rsidRPr="0029443C" w:rsidRDefault="00B7285D" w:rsidP="00254514">
      <w:pPr>
        <w:pStyle w:val="HTML"/>
        <w:ind w:right="-24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29443C">
        <w:rPr>
          <w:rFonts w:ascii="Times New Roman" w:hAnsi="Times New Roman" w:cs="Times New Roman"/>
          <w:sz w:val="28"/>
          <w:szCs w:val="28"/>
          <w:lang w:val="x-none"/>
        </w:rPr>
        <w:t xml:space="preserve">Игольников А.И. (ФГУП ТЕСТ). Информационные угрозы </w:t>
      </w:r>
      <w:r w:rsidRPr="0029443C">
        <w:rPr>
          <w:rFonts w:ascii="Times New Roman" w:hAnsi="Times New Roman" w:cs="Times New Roman"/>
          <w:sz w:val="28"/>
          <w:szCs w:val="28"/>
        </w:rPr>
        <w:t>—</w:t>
      </w:r>
      <w:r w:rsidRPr="0029443C">
        <w:rPr>
          <w:rFonts w:ascii="Times New Roman" w:hAnsi="Times New Roman" w:cs="Times New Roman"/>
          <w:sz w:val="28"/>
          <w:szCs w:val="28"/>
          <w:lang w:val="x-none"/>
        </w:rPr>
        <w:t xml:space="preserve"> основной  дестабилизирующий фактор  дуги  нестабильности в Азии</w:t>
      </w:r>
    </w:p>
    <w:p w:rsidR="003A1D69" w:rsidRPr="0029443C" w:rsidRDefault="00575419" w:rsidP="00254514">
      <w:pPr>
        <w:pStyle w:val="HTML"/>
        <w:ind w:right="-24"/>
        <w:jc w:val="both"/>
        <w:rPr>
          <w:rFonts w:ascii="Times New Roman" w:hAnsi="Times New Roman" w:cs="Times New Roman"/>
          <w:sz w:val="28"/>
          <w:szCs w:val="28"/>
        </w:rPr>
      </w:pPr>
      <w:r w:rsidRPr="0029443C">
        <w:rPr>
          <w:rFonts w:ascii="Times New Roman" w:hAnsi="Times New Roman" w:cs="Times New Roman"/>
          <w:sz w:val="28"/>
          <w:szCs w:val="28"/>
          <w:lang w:val="x-none"/>
        </w:rPr>
        <w:lastRenderedPageBreak/>
        <w:t xml:space="preserve">Москвин С.В. (БГТУ </w:t>
      </w:r>
      <w:proofErr w:type="spellStart"/>
      <w:r w:rsidRPr="0029443C">
        <w:rPr>
          <w:rFonts w:ascii="Times New Roman" w:hAnsi="Times New Roman" w:cs="Times New Roman"/>
          <w:sz w:val="28"/>
          <w:szCs w:val="28"/>
          <w:lang w:val="x-none"/>
        </w:rPr>
        <w:t>Военмех</w:t>
      </w:r>
      <w:proofErr w:type="spellEnd"/>
      <w:r w:rsidRPr="0029443C">
        <w:rPr>
          <w:rFonts w:ascii="Times New Roman" w:hAnsi="Times New Roman" w:cs="Times New Roman"/>
          <w:sz w:val="28"/>
          <w:szCs w:val="28"/>
          <w:lang w:val="x-none"/>
        </w:rPr>
        <w:t>) Военно-техническая компонента оборонного-технического комплекса КНДР: вчера, сегодня, завтра.</w:t>
      </w:r>
    </w:p>
    <w:p w:rsidR="00E90AB6" w:rsidRPr="0029443C" w:rsidRDefault="00E90AB6" w:rsidP="00E90AB6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29443C">
        <w:rPr>
          <w:rFonts w:ascii="Times New Roman" w:hAnsi="Times New Roman" w:cs="Times New Roman"/>
          <w:sz w:val="28"/>
          <w:szCs w:val="28"/>
        </w:rPr>
        <w:t xml:space="preserve">Лагутин М.М. (РГ Слово). Ресурсные возможности России и информационно-гибридной войне с США и их союзниками </w:t>
      </w:r>
    </w:p>
    <w:p w:rsidR="00DC49F7" w:rsidRPr="0029443C" w:rsidRDefault="001C716E" w:rsidP="00341A07">
      <w:pPr>
        <w:pStyle w:val="60"/>
        <w:spacing w:before="0" w:after="0" w:line="240" w:lineRule="auto"/>
        <w:ind w:right="-24"/>
        <w:jc w:val="center"/>
        <w:rPr>
          <w:sz w:val="28"/>
          <w:szCs w:val="28"/>
        </w:rPr>
      </w:pPr>
      <w:r w:rsidRPr="0029443C">
        <w:rPr>
          <w:rStyle w:val="11pt"/>
          <w:b/>
          <w:color w:val="auto"/>
          <w:sz w:val="28"/>
          <w:szCs w:val="28"/>
        </w:rPr>
        <w:t>Кофе-брейк</w:t>
      </w:r>
    </w:p>
    <w:p w:rsidR="00341A07" w:rsidRPr="0029443C" w:rsidRDefault="00117BE7" w:rsidP="00341A07">
      <w:pPr>
        <w:spacing w:line="240" w:lineRule="auto"/>
        <w:ind w:right="-24"/>
        <w:jc w:val="center"/>
        <w:rPr>
          <w:rStyle w:val="11pt"/>
          <w:color w:val="auto"/>
          <w:sz w:val="28"/>
          <w:szCs w:val="28"/>
        </w:rPr>
      </w:pPr>
      <w:r w:rsidRPr="0029443C">
        <w:rPr>
          <w:rStyle w:val="11pt"/>
          <w:color w:val="auto"/>
          <w:sz w:val="28"/>
          <w:szCs w:val="28"/>
        </w:rPr>
        <w:t>Сессия</w:t>
      </w:r>
      <w:r w:rsidRPr="0029443C">
        <w:rPr>
          <w:b/>
          <w:bCs/>
          <w:sz w:val="28"/>
          <w:szCs w:val="28"/>
        </w:rPr>
        <w:t xml:space="preserve"> </w:t>
      </w:r>
      <w:r w:rsidR="00DC49F7" w:rsidRPr="0029443C">
        <w:rPr>
          <w:b/>
          <w:bCs/>
          <w:sz w:val="28"/>
          <w:szCs w:val="28"/>
        </w:rPr>
        <w:t>12:30-14:00</w:t>
      </w:r>
      <w:r w:rsidR="00DC49F7" w:rsidRPr="0029443C">
        <w:rPr>
          <w:rStyle w:val="11pt"/>
          <w:color w:val="auto"/>
          <w:sz w:val="28"/>
          <w:szCs w:val="28"/>
        </w:rPr>
        <w:t xml:space="preserve"> </w:t>
      </w:r>
    </w:p>
    <w:p w:rsidR="00D9644B" w:rsidRPr="0029443C" w:rsidRDefault="00D9644B" w:rsidP="00D9644B">
      <w:pPr>
        <w:pStyle w:val="60"/>
        <w:spacing w:before="0" w:after="0" w:line="240" w:lineRule="auto"/>
        <w:ind w:right="-24"/>
        <w:jc w:val="center"/>
        <w:rPr>
          <w:rStyle w:val="11pt"/>
          <w:b/>
          <w:color w:val="auto"/>
          <w:sz w:val="28"/>
          <w:szCs w:val="28"/>
        </w:rPr>
      </w:pPr>
      <w:r w:rsidRPr="0029443C">
        <w:rPr>
          <w:rStyle w:val="11pt"/>
          <w:b/>
          <w:color w:val="auto"/>
          <w:sz w:val="28"/>
          <w:szCs w:val="28"/>
        </w:rPr>
        <w:t>Идеологически</w:t>
      </w:r>
      <w:r w:rsidR="00FE58A3" w:rsidRPr="0029443C">
        <w:rPr>
          <w:rStyle w:val="11pt"/>
          <w:b/>
          <w:color w:val="auto"/>
          <w:sz w:val="28"/>
          <w:szCs w:val="28"/>
        </w:rPr>
        <w:t>е</w:t>
      </w:r>
      <w:r w:rsidRPr="0029443C">
        <w:rPr>
          <w:rStyle w:val="11pt"/>
          <w:b/>
          <w:color w:val="auto"/>
          <w:sz w:val="28"/>
          <w:szCs w:val="28"/>
        </w:rPr>
        <w:t xml:space="preserve"> аспект</w:t>
      </w:r>
      <w:r w:rsidR="00FE58A3" w:rsidRPr="0029443C">
        <w:rPr>
          <w:rStyle w:val="11pt"/>
          <w:b/>
          <w:color w:val="auto"/>
          <w:sz w:val="28"/>
          <w:szCs w:val="28"/>
        </w:rPr>
        <w:t>ы</w:t>
      </w:r>
      <w:r w:rsidRPr="0029443C">
        <w:rPr>
          <w:rStyle w:val="11pt"/>
          <w:b/>
          <w:color w:val="auto"/>
          <w:sz w:val="28"/>
          <w:szCs w:val="28"/>
        </w:rPr>
        <w:t xml:space="preserve"> евразийской дуги нестабильности</w:t>
      </w:r>
    </w:p>
    <w:p w:rsidR="006D6D6A" w:rsidRPr="0029443C" w:rsidRDefault="006D6D6A" w:rsidP="006D6D6A">
      <w:pPr>
        <w:pStyle w:val="HTML"/>
        <w:ind w:right="-2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443C">
        <w:rPr>
          <w:rFonts w:ascii="Times New Roman" w:hAnsi="Times New Roman" w:cs="Times New Roman"/>
          <w:sz w:val="28"/>
          <w:szCs w:val="28"/>
        </w:rPr>
        <w:t>Кефели</w:t>
      </w:r>
      <w:proofErr w:type="spellEnd"/>
      <w:r w:rsidRPr="0029443C">
        <w:rPr>
          <w:rFonts w:ascii="Times New Roman" w:hAnsi="Times New Roman" w:cs="Times New Roman"/>
          <w:sz w:val="28"/>
          <w:szCs w:val="28"/>
        </w:rPr>
        <w:t xml:space="preserve"> И.Ф. (</w:t>
      </w:r>
      <w:proofErr w:type="spellStart"/>
      <w:r w:rsidRPr="0029443C"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 w:rsidRPr="0029443C">
        <w:rPr>
          <w:rFonts w:ascii="Times New Roman" w:hAnsi="Times New Roman" w:cs="Times New Roman"/>
          <w:sz w:val="28"/>
          <w:szCs w:val="28"/>
        </w:rPr>
        <w:t>). Геополитическая диалектика взаимодействия ЕАЭС и ЭПШП" в контексте проекта "Большая Евразия</w:t>
      </w:r>
    </w:p>
    <w:p w:rsidR="00D9644B" w:rsidRPr="0029443C" w:rsidRDefault="00D9644B" w:rsidP="00E10E73">
      <w:pPr>
        <w:pStyle w:val="HTML"/>
        <w:ind w:right="-24"/>
        <w:jc w:val="both"/>
        <w:rPr>
          <w:rFonts w:ascii="Times New Roman" w:hAnsi="Times New Roman" w:cs="Times New Roman"/>
          <w:sz w:val="28"/>
          <w:szCs w:val="28"/>
        </w:rPr>
      </w:pPr>
      <w:r w:rsidRPr="0029443C">
        <w:rPr>
          <w:rFonts w:ascii="Times New Roman" w:hAnsi="Times New Roman" w:cs="Times New Roman"/>
          <w:sz w:val="28"/>
          <w:szCs w:val="28"/>
        </w:rPr>
        <w:t>Черных А.Н. (</w:t>
      </w:r>
      <w:proofErr w:type="spellStart"/>
      <w:r w:rsidR="00437E1E" w:rsidRPr="0029443C">
        <w:rPr>
          <w:rFonts w:ascii="Times New Roman" w:hAnsi="Times New Roman" w:cs="Times New Roman"/>
          <w:sz w:val="28"/>
          <w:szCs w:val="28"/>
        </w:rPr>
        <w:t>СПбГЭУ</w:t>
      </w:r>
      <w:proofErr w:type="spellEnd"/>
      <w:r w:rsidR="00437E1E" w:rsidRPr="0029443C">
        <w:rPr>
          <w:rFonts w:ascii="Times New Roman" w:hAnsi="Times New Roman" w:cs="Times New Roman"/>
          <w:sz w:val="28"/>
          <w:szCs w:val="28"/>
        </w:rPr>
        <w:t>)</w:t>
      </w:r>
      <w:r w:rsidRPr="0029443C">
        <w:rPr>
          <w:rFonts w:ascii="Times New Roman" w:hAnsi="Times New Roman" w:cs="Times New Roman"/>
          <w:sz w:val="28"/>
          <w:szCs w:val="28"/>
        </w:rPr>
        <w:t xml:space="preserve">. </w:t>
      </w:r>
      <w:r w:rsidR="00E10E73" w:rsidRPr="0029443C">
        <w:rPr>
          <w:rFonts w:ascii="Times New Roman" w:hAnsi="Times New Roman" w:cs="Times New Roman"/>
          <w:sz w:val="28"/>
          <w:szCs w:val="28"/>
        </w:rPr>
        <w:t>Ц</w:t>
      </w:r>
      <w:r w:rsidRPr="0029443C">
        <w:rPr>
          <w:rFonts w:ascii="Times New Roman" w:hAnsi="Times New Roman" w:cs="Times New Roman"/>
          <w:sz w:val="28"/>
          <w:szCs w:val="28"/>
        </w:rPr>
        <w:t>ивилизационный ответ</w:t>
      </w:r>
      <w:r w:rsidR="00E10E73" w:rsidRPr="0029443C">
        <w:rPr>
          <w:rFonts w:ascii="Times New Roman" w:hAnsi="Times New Roman" w:cs="Times New Roman"/>
          <w:sz w:val="28"/>
          <w:szCs w:val="28"/>
        </w:rPr>
        <w:t xml:space="preserve"> на увеличивающуюся дугу нестабильности</w:t>
      </w:r>
      <w:r w:rsidRPr="0029443C">
        <w:rPr>
          <w:rFonts w:ascii="Times New Roman" w:hAnsi="Times New Roman" w:cs="Times New Roman"/>
          <w:sz w:val="28"/>
          <w:szCs w:val="28"/>
        </w:rPr>
        <w:t>.</w:t>
      </w:r>
    </w:p>
    <w:p w:rsidR="006D6D6A" w:rsidRPr="0029443C" w:rsidRDefault="006D6D6A" w:rsidP="006D6D6A">
      <w:pPr>
        <w:pStyle w:val="HTML"/>
        <w:ind w:right="-24"/>
        <w:jc w:val="both"/>
        <w:rPr>
          <w:rFonts w:ascii="Times New Roman" w:hAnsi="Times New Roman" w:cs="Times New Roman"/>
          <w:sz w:val="28"/>
          <w:szCs w:val="28"/>
        </w:rPr>
      </w:pPr>
      <w:r w:rsidRPr="0029443C">
        <w:rPr>
          <w:rFonts w:ascii="Times New Roman" w:hAnsi="Times New Roman" w:cs="Times New Roman"/>
          <w:sz w:val="28"/>
          <w:szCs w:val="28"/>
        </w:rPr>
        <w:t>Сальников В.И. (ВГУ). Украина и ЛДНР в 2018 г.: на пути к стабилизации?</w:t>
      </w:r>
    </w:p>
    <w:p w:rsidR="00D9644B" w:rsidRPr="0029443C" w:rsidRDefault="00D9644B" w:rsidP="005B4A4B">
      <w:pPr>
        <w:spacing w:line="240" w:lineRule="auto"/>
        <w:ind w:right="-24"/>
        <w:jc w:val="both"/>
        <w:rPr>
          <w:sz w:val="28"/>
          <w:szCs w:val="28"/>
        </w:rPr>
      </w:pPr>
    </w:p>
    <w:p w:rsidR="00341A07" w:rsidRPr="0029443C" w:rsidRDefault="00DC49F7" w:rsidP="00341A07">
      <w:pPr>
        <w:spacing w:line="240" w:lineRule="auto"/>
        <w:ind w:right="-24"/>
        <w:jc w:val="center"/>
        <w:rPr>
          <w:b/>
          <w:sz w:val="28"/>
          <w:szCs w:val="28"/>
        </w:rPr>
      </w:pPr>
      <w:r w:rsidRPr="0029443C">
        <w:rPr>
          <w:b/>
          <w:sz w:val="28"/>
          <w:szCs w:val="28"/>
        </w:rPr>
        <w:t>14:00</w:t>
      </w:r>
      <w:r w:rsidR="00E47FA2" w:rsidRPr="0029443C">
        <w:rPr>
          <w:b/>
          <w:sz w:val="28"/>
          <w:szCs w:val="28"/>
        </w:rPr>
        <w:t>-</w:t>
      </w:r>
      <w:r w:rsidRPr="0029443C">
        <w:rPr>
          <w:b/>
          <w:sz w:val="28"/>
          <w:szCs w:val="28"/>
        </w:rPr>
        <w:t>15:00</w:t>
      </w:r>
    </w:p>
    <w:p w:rsidR="00DC49F7" w:rsidRPr="0029443C" w:rsidRDefault="00633FF0" w:rsidP="00341A07">
      <w:pPr>
        <w:spacing w:line="240" w:lineRule="auto"/>
        <w:ind w:right="-24"/>
        <w:jc w:val="center"/>
        <w:rPr>
          <w:rStyle w:val="11pt"/>
          <w:color w:val="auto"/>
          <w:sz w:val="28"/>
          <w:szCs w:val="28"/>
        </w:rPr>
      </w:pPr>
      <w:r w:rsidRPr="0029443C">
        <w:rPr>
          <w:b/>
          <w:sz w:val="28"/>
          <w:szCs w:val="28"/>
        </w:rPr>
        <w:t>Перерыв на о</w:t>
      </w:r>
      <w:r w:rsidR="00DC49F7" w:rsidRPr="0029443C">
        <w:rPr>
          <w:b/>
          <w:sz w:val="28"/>
          <w:szCs w:val="28"/>
        </w:rPr>
        <w:t>бед</w:t>
      </w:r>
    </w:p>
    <w:p w:rsidR="00D9644B" w:rsidRPr="0029443C" w:rsidRDefault="00D9644B" w:rsidP="00341A07">
      <w:pPr>
        <w:spacing w:line="240" w:lineRule="auto"/>
        <w:ind w:right="-24"/>
        <w:jc w:val="center"/>
        <w:rPr>
          <w:rStyle w:val="11pt"/>
          <w:color w:val="auto"/>
          <w:sz w:val="28"/>
          <w:szCs w:val="28"/>
        </w:rPr>
      </w:pPr>
    </w:p>
    <w:p w:rsidR="00341A07" w:rsidRPr="0029443C" w:rsidRDefault="00117BE7" w:rsidP="00341A07">
      <w:pPr>
        <w:spacing w:line="240" w:lineRule="auto"/>
        <w:ind w:right="-24"/>
        <w:jc w:val="center"/>
        <w:rPr>
          <w:rStyle w:val="11pt"/>
          <w:b w:val="0"/>
          <w:color w:val="auto"/>
          <w:sz w:val="28"/>
          <w:szCs w:val="28"/>
        </w:rPr>
      </w:pPr>
      <w:r w:rsidRPr="0029443C">
        <w:rPr>
          <w:rStyle w:val="11pt"/>
          <w:color w:val="auto"/>
          <w:sz w:val="28"/>
          <w:szCs w:val="28"/>
        </w:rPr>
        <w:t xml:space="preserve">Сессия </w:t>
      </w:r>
      <w:r w:rsidR="00DC49F7" w:rsidRPr="0029443C">
        <w:rPr>
          <w:b/>
          <w:bCs/>
          <w:sz w:val="28"/>
          <w:szCs w:val="28"/>
        </w:rPr>
        <w:t>15:00-16:30</w:t>
      </w:r>
    </w:p>
    <w:p w:rsidR="003C5778" w:rsidRPr="0029443C" w:rsidRDefault="00D427C5" w:rsidP="003C5778">
      <w:pPr>
        <w:pStyle w:val="HTML"/>
        <w:ind w:right="-2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43C">
        <w:rPr>
          <w:rFonts w:ascii="Times New Roman" w:hAnsi="Times New Roman" w:cs="Times New Roman"/>
          <w:b/>
          <w:sz w:val="28"/>
          <w:szCs w:val="28"/>
        </w:rPr>
        <w:t>Идеологические аспекты</w:t>
      </w:r>
      <w:r w:rsidR="003C5778" w:rsidRPr="0029443C">
        <w:rPr>
          <w:rFonts w:ascii="Times New Roman" w:hAnsi="Times New Roman" w:cs="Times New Roman"/>
          <w:b/>
          <w:sz w:val="28"/>
          <w:szCs w:val="28"/>
        </w:rPr>
        <w:t xml:space="preserve"> евразийской дуги нестабильности</w:t>
      </w:r>
    </w:p>
    <w:p w:rsidR="00D427C5" w:rsidRPr="0029443C" w:rsidRDefault="00D427C5" w:rsidP="00D427C5">
      <w:pPr>
        <w:spacing w:line="240" w:lineRule="auto"/>
        <w:rPr>
          <w:rFonts w:eastAsia="Times New Roman"/>
          <w:sz w:val="28"/>
          <w:szCs w:val="28"/>
          <w:lang w:eastAsia="zh-CN"/>
        </w:rPr>
      </w:pPr>
      <w:proofErr w:type="spellStart"/>
      <w:r w:rsidRPr="0029443C">
        <w:rPr>
          <w:rFonts w:eastAsia="Times New Roman"/>
          <w:sz w:val="28"/>
          <w:szCs w:val="28"/>
          <w:lang w:eastAsia="zh-CN"/>
        </w:rPr>
        <w:t>Пелин</w:t>
      </w:r>
      <w:proofErr w:type="spellEnd"/>
      <w:r w:rsidRPr="0029443C">
        <w:rPr>
          <w:rFonts w:eastAsia="Times New Roman"/>
          <w:sz w:val="28"/>
          <w:szCs w:val="28"/>
          <w:lang w:eastAsia="zh-CN"/>
        </w:rPr>
        <w:t xml:space="preserve"> А.А. (ОП РФ). </w:t>
      </w:r>
      <w:proofErr w:type="spellStart"/>
      <w:r w:rsidRPr="0029443C">
        <w:rPr>
          <w:rFonts w:eastAsia="Times New Roman"/>
          <w:sz w:val="28"/>
          <w:szCs w:val="28"/>
          <w:lang w:eastAsia="zh-CN"/>
        </w:rPr>
        <w:t>Культуральность</w:t>
      </w:r>
      <w:proofErr w:type="spellEnd"/>
      <w:r w:rsidRPr="0029443C">
        <w:rPr>
          <w:rFonts w:eastAsia="Times New Roman"/>
          <w:sz w:val="28"/>
          <w:szCs w:val="28"/>
          <w:lang w:eastAsia="zh-CN"/>
        </w:rPr>
        <w:t xml:space="preserve"> как </w:t>
      </w:r>
      <w:proofErr w:type="spellStart"/>
      <w:r w:rsidRPr="0029443C">
        <w:rPr>
          <w:rFonts w:eastAsia="Times New Roman"/>
          <w:sz w:val="28"/>
          <w:szCs w:val="28"/>
          <w:lang w:eastAsia="zh-CN"/>
        </w:rPr>
        <w:t>квазирелигиозная</w:t>
      </w:r>
      <w:proofErr w:type="spellEnd"/>
      <w:r w:rsidRPr="0029443C">
        <w:rPr>
          <w:rFonts w:eastAsia="Times New Roman"/>
          <w:sz w:val="28"/>
          <w:szCs w:val="28"/>
          <w:lang w:eastAsia="zh-CN"/>
        </w:rPr>
        <w:t xml:space="preserve"> практика в </w:t>
      </w:r>
      <w:proofErr w:type="gramStart"/>
      <w:r w:rsidRPr="0029443C">
        <w:rPr>
          <w:rFonts w:eastAsia="Times New Roman"/>
          <w:sz w:val="28"/>
          <w:szCs w:val="28"/>
          <w:lang w:eastAsia="zh-CN"/>
        </w:rPr>
        <w:t>пост-идеологическом</w:t>
      </w:r>
      <w:proofErr w:type="gramEnd"/>
      <w:r w:rsidRPr="0029443C">
        <w:rPr>
          <w:rFonts w:eastAsia="Times New Roman"/>
          <w:sz w:val="28"/>
          <w:szCs w:val="28"/>
          <w:lang w:eastAsia="zh-CN"/>
        </w:rPr>
        <w:t xml:space="preserve"> пространстве Санкт-Петербурга. </w:t>
      </w:r>
    </w:p>
    <w:p w:rsidR="00437E1E" w:rsidRPr="0029443C" w:rsidRDefault="00437E1E" w:rsidP="00437E1E">
      <w:pPr>
        <w:spacing w:line="240" w:lineRule="auto"/>
        <w:rPr>
          <w:rFonts w:eastAsia="Times New Roman"/>
          <w:sz w:val="28"/>
          <w:szCs w:val="28"/>
          <w:lang w:eastAsia="zh-CN"/>
        </w:rPr>
      </w:pPr>
      <w:proofErr w:type="spellStart"/>
      <w:r w:rsidRPr="0029443C">
        <w:rPr>
          <w:rFonts w:eastAsia="Times New Roman"/>
          <w:sz w:val="28"/>
          <w:szCs w:val="28"/>
          <w:lang w:eastAsia="zh-CN"/>
        </w:rPr>
        <w:t>Халед</w:t>
      </w:r>
      <w:proofErr w:type="spellEnd"/>
      <w:r w:rsidRPr="0029443C">
        <w:rPr>
          <w:rFonts w:eastAsia="Times New Roman"/>
          <w:sz w:val="28"/>
          <w:szCs w:val="28"/>
          <w:lang w:eastAsia="zh-CN"/>
        </w:rPr>
        <w:t xml:space="preserve"> Эль-</w:t>
      </w:r>
      <w:proofErr w:type="spellStart"/>
      <w:r w:rsidRPr="0029443C">
        <w:rPr>
          <w:rFonts w:eastAsia="Times New Roman"/>
          <w:sz w:val="28"/>
          <w:szCs w:val="28"/>
          <w:lang w:eastAsia="zh-CN"/>
        </w:rPr>
        <w:t>ашкар</w:t>
      </w:r>
      <w:proofErr w:type="spellEnd"/>
      <w:r w:rsidRPr="0029443C">
        <w:rPr>
          <w:rFonts w:eastAsia="Times New Roman"/>
          <w:sz w:val="28"/>
          <w:szCs w:val="28"/>
          <w:lang w:eastAsia="zh-CN"/>
        </w:rPr>
        <w:t>. Этапы разрушения конфессий на Ближнем Востоке.</w:t>
      </w:r>
    </w:p>
    <w:p w:rsidR="00437E1E" w:rsidRPr="0029443C" w:rsidRDefault="00437E1E" w:rsidP="00437E1E">
      <w:pPr>
        <w:pStyle w:val="HTML"/>
        <w:ind w:right="-2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443C">
        <w:rPr>
          <w:rFonts w:ascii="Times New Roman" w:hAnsi="Times New Roman" w:cs="Times New Roman"/>
          <w:sz w:val="28"/>
          <w:szCs w:val="28"/>
        </w:rPr>
        <w:t>Добронравин</w:t>
      </w:r>
      <w:proofErr w:type="spellEnd"/>
      <w:r w:rsidRPr="0029443C">
        <w:rPr>
          <w:rFonts w:ascii="Times New Roman" w:hAnsi="Times New Roman" w:cs="Times New Roman"/>
          <w:sz w:val="28"/>
          <w:szCs w:val="28"/>
        </w:rPr>
        <w:t xml:space="preserve"> Н. А. (СПбГУ). Эволюция нестабильности в Сахаре и </w:t>
      </w:r>
      <w:proofErr w:type="spellStart"/>
      <w:r w:rsidRPr="0029443C">
        <w:rPr>
          <w:rFonts w:ascii="Times New Roman" w:hAnsi="Times New Roman" w:cs="Times New Roman"/>
          <w:sz w:val="28"/>
          <w:szCs w:val="28"/>
        </w:rPr>
        <w:t>Сахеле</w:t>
      </w:r>
      <w:proofErr w:type="spellEnd"/>
      <w:r w:rsidRPr="0029443C">
        <w:rPr>
          <w:rFonts w:ascii="Times New Roman" w:hAnsi="Times New Roman" w:cs="Times New Roman"/>
          <w:sz w:val="28"/>
          <w:szCs w:val="28"/>
        </w:rPr>
        <w:t>: итоги 2018 года</w:t>
      </w:r>
    </w:p>
    <w:p w:rsidR="00437E1E" w:rsidRPr="0029443C" w:rsidRDefault="00D427C5" w:rsidP="005B4A4B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29443C">
        <w:rPr>
          <w:rStyle w:val="5yl5"/>
          <w:rFonts w:ascii="Times New Roman" w:hAnsi="Times New Roman" w:cs="Times New Roman"/>
          <w:sz w:val="28"/>
          <w:szCs w:val="28"/>
        </w:rPr>
        <w:t>Гайдаев О.С. (СПбГУ). Последствия и перспективы китайско-индийского соперничества в зоне евразийской дуги нестабильности.</w:t>
      </w:r>
      <w:r w:rsidRPr="0029443C">
        <w:rPr>
          <w:rStyle w:val="5yl5"/>
          <w:rFonts w:ascii="Times New Roman" w:hAnsi="Times New Roman" w:cs="Times New Roman"/>
          <w:sz w:val="28"/>
          <w:szCs w:val="28"/>
        </w:rPr>
        <w:br/>
      </w:r>
    </w:p>
    <w:p w:rsidR="00815D43" w:rsidRPr="0029443C" w:rsidRDefault="00D9644B" w:rsidP="00D9644B">
      <w:pPr>
        <w:spacing w:line="240" w:lineRule="auto"/>
        <w:ind w:right="-24"/>
        <w:jc w:val="center"/>
        <w:rPr>
          <w:b/>
          <w:bCs/>
          <w:sz w:val="28"/>
          <w:szCs w:val="28"/>
        </w:rPr>
      </w:pPr>
      <w:r w:rsidRPr="0029443C">
        <w:rPr>
          <w:b/>
          <w:bCs/>
          <w:sz w:val="28"/>
          <w:szCs w:val="28"/>
        </w:rPr>
        <w:t>Перерыв 16:30-17:00</w:t>
      </w:r>
    </w:p>
    <w:p w:rsidR="005B4A4B" w:rsidRPr="0029443C" w:rsidRDefault="005B4A4B" w:rsidP="00D9644B">
      <w:pPr>
        <w:spacing w:line="240" w:lineRule="auto"/>
        <w:ind w:right="-24"/>
        <w:jc w:val="center"/>
        <w:rPr>
          <w:b/>
          <w:bCs/>
          <w:sz w:val="28"/>
          <w:szCs w:val="28"/>
        </w:rPr>
      </w:pPr>
    </w:p>
    <w:p w:rsidR="00D9644B" w:rsidRPr="0029443C" w:rsidRDefault="00083BBA" w:rsidP="00D9644B">
      <w:pPr>
        <w:spacing w:line="240" w:lineRule="auto"/>
        <w:ind w:right="-24"/>
        <w:jc w:val="center"/>
        <w:rPr>
          <w:b/>
          <w:sz w:val="28"/>
          <w:szCs w:val="28"/>
        </w:rPr>
      </w:pPr>
      <w:r w:rsidRPr="0029443C">
        <w:rPr>
          <w:rStyle w:val="11pt"/>
          <w:color w:val="auto"/>
          <w:sz w:val="28"/>
          <w:szCs w:val="28"/>
        </w:rPr>
        <w:t>Сессия</w:t>
      </w:r>
      <w:r w:rsidRPr="0029443C">
        <w:rPr>
          <w:b/>
          <w:sz w:val="28"/>
          <w:szCs w:val="28"/>
        </w:rPr>
        <w:t xml:space="preserve"> </w:t>
      </w:r>
      <w:r w:rsidR="00D9644B" w:rsidRPr="0029443C">
        <w:rPr>
          <w:b/>
          <w:sz w:val="28"/>
          <w:szCs w:val="28"/>
        </w:rPr>
        <w:t>17:00-18:00</w:t>
      </w:r>
    </w:p>
    <w:p w:rsidR="00181479" w:rsidRPr="0029443C" w:rsidRDefault="00470135" w:rsidP="00181479">
      <w:pPr>
        <w:spacing w:line="240" w:lineRule="auto"/>
        <w:ind w:right="-24"/>
        <w:jc w:val="center"/>
        <w:rPr>
          <w:b/>
          <w:bCs/>
          <w:iCs/>
          <w:sz w:val="28"/>
          <w:szCs w:val="28"/>
        </w:rPr>
      </w:pPr>
      <w:r w:rsidRPr="0029443C">
        <w:rPr>
          <w:b/>
          <w:bCs/>
          <w:iCs/>
          <w:sz w:val="28"/>
          <w:szCs w:val="28"/>
        </w:rPr>
        <w:t>Ближневосточный сегмент</w:t>
      </w:r>
      <w:r w:rsidR="00815D43" w:rsidRPr="0029443C">
        <w:rPr>
          <w:b/>
          <w:bCs/>
          <w:iCs/>
          <w:sz w:val="28"/>
          <w:szCs w:val="28"/>
        </w:rPr>
        <w:t xml:space="preserve"> </w:t>
      </w:r>
      <w:r w:rsidR="00181479" w:rsidRPr="0029443C">
        <w:rPr>
          <w:b/>
          <w:bCs/>
          <w:iCs/>
          <w:sz w:val="28"/>
          <w:szCs w:val="28"/>
        </w:rPr>
        <w:t>евразийской дуги нестабильности</w:t>
      </w:r>
    </w:p>
    <w:p w:rsidR="00437E1E" w:rsidRPr="0029443C" w:rsidRDefault="00437E1E" w:rsidP="00437E1E">
      <w:pPr>
        <w:pStyle w:val="HTML"/>
        <w:ind w:right="-24"/>
        <w:jc w:val="both"/>
        <w:rPr>
          <w:rStyle w:val="5yl5"/>
          <w:rFonts w:ascii="Times New Roman" w:hAnsi="Times New Roman" w:cs="Times New Roman"/>
          <w:sz w:val="28"/>
          <w:szCs w:val="28"/>
        </w:rPr>
      </w:pPr>
      <w:proofErr w:type="spellStart"/>
      <w:r w:rsidRPr="0029443C">
        <w:rPr>
          <w:rStyle w:val="5yl5"/>
          <w:rFonts w:ascii="Times New Roman" w:hAnsi="Times New Roman" w:cs="Times New Roman"/>
          <w:sz w:val="28"/>
          <w:szCs w:val="28"/>
        </w:rPr>
        <w:t>Петрунов</w:t>
      </w:r>
      <w:proofErr w:type="spellEnd"/>
      <w:r w:rsidRPr="0029443C">
        <w:rPr>
          <w:rStyle w:val="5yl5"/>
          <w:rFonts w:ascii="Times New Roman" w:hAnsi="Times New Roman" w:cs="Times New Roman"/>
          <w:sz w:val="28"/>
          <w:szCs w:val="28"/>
        </w:rPr>
        <w:t xml:space="preserve"> Г.О. (СПбГУ). Внешняя политика президента </w:t>
      </w:r>
      <w:proofErr w:type="gramStart"/>
      <w:r w:rsidRPr="0029443C">
        <w:rPr>
          <w:rStyle w:val="5yl5"/>
          <w:rFonts w:ascii="Times New Roman" w:hAnsi="Times New Roman" w:cs="Times New Roman"/>
          <w:sz w:val="28"/>
          <w:szCs w:val="28"/>
        </w:rPr>
        <w:t>ас-Сиси</w:t>
      </w:r>
      <w:proofErr w:type="gramEnd"/>
      <w:r w:rsidRPr="0029443C">
        <w:rPr>
          <w:rStyle w:val="5yl5"/>
          <w:rFonts w:ascii="Times New Roman" w:hAnsi="Times New Roman" w:cs="Times New Roman"/>
          <w:sz w:val="28"/>
          <w:szCs w:val="28"/>
        </w:rPr>
        <w:t xml:space="preserve"> в отношении палестинской проблемы.</w:t>
      </w:r>
    </w:p>
    <w:p w:rsidR="00437E1E" w:rsidRPr="0029443C" w:rsidRDefault="00437E1E" w:rsidP="00437E1E">
      <w:pPr>
        <w:pStyle w:val="HTML"/>
        <w:ind w:right="-24"/>
        <w:jc w:val="both"/>
        <w:rPr>
          <w:rStyle w:val="5yl5"/>
          <w:rFonts w:ascii="Times New Roman" w:hAnsi="Times New Roman" w:cs="Times New Roman"/>
          <w:sz w:val="28"/>
          <w:szCs w:val="28"/>
        </w:rPr>
      </w:pPr>
      <w:proofErr w:type="spellStart"/>
      <w:r w:rsidRPr="0029443C">
        <w:rPr>
          <w:rStyle w:val="5yl5"/>
          <w:rFonts w:ascii="Times New Roman" w:hAnsi="Times New Roman" w:cs="Times New Roman"/>
          <w:sz w:val="28"/>
          <w:szCs w:val="28"/>
        </w:rPr>
        <w:t>Канашин</w:t>
      </w:r>
      <w:proofErr w:type="spellEnd"/>
      <w:r w:rsidRPr="0029443C">
        <w:rPr>
          <w:rStyle w:val="5yl5"/>
          <w:rFonts w:ascii="Times New Roman" w:hAnsi="Times New Roman" w:cs="Times New Roman"/>
          <w:sz w:val="28"/>
          <w:szCs w:val="28"/>
        </w:rPr>
        <w:t xml:space="preserve"> Игорь Андреевич. (СПбГУ). Эволюция роли движения Талибан в политической жизни Афганистана. </w:t>
      </w:r>
    </w:p>
    <w:p w:rsidR="00E90AB6" w:rsidRPr="0029443C" w:rsidRDefault="00D427C5" w:rsidP="00470135">
      <w:pPr>
        <w:pStyle w:val="HTML"/>
        <w:ind w:right="-24"/>
        <w:jc w:val="both"/>
        <w:rPr>
          <w:rFonts w:ascii="Times New Roman" w:hAnsi="Times New Roman" w:cs="Times New Roman"/>
        </w:rPr>
      </w:pPr>
      <w:proofErr w:type="spellStart"/>
      <w:r w:rsidRPr="0029443C">
        <w:rPr>
          <w:rFonts w:ascii="Times New Roman" w:hAnsi="Times New Roman" w:cs="Times New Roman"/>
          <w:sz w:val="28"/>
          <w:szCs w:val="28"/>
        </w:rPr>
        <w:t>Чагры</w:t>
      </w:r>
      <w:proofErr w:type="spellEnd"/>
      <w:r w:rsidRPr="0029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443C">
        <w:rPr>
          <w:rFonts w:ascii="Times New Roman" w:hAnsi="Times New Roman" w:cs="Times New Roman"/>
          <w:sz w:val="28"/>
          <w:szCs w:val="28"/>
        </w:rPr>
        <w:t>Адил</w:t>
      </w:r>
      <w:proofErr w:type="spellEnd"/>
      <w:r w:rsidRPr="0029443C">
        <w:rPr>
          <w:rFonts w:ascii="Times New Roman" w:hAnsi="Times New Roman" w:cs="Times New Roman"/>
          <w:sz w:val="28"/>
          <w:szCs w:val="28"/>
        </w:rPr>
        <w:t xml:space="preserve"> (Турция, СПбГУ). Война в Сирии и евразийская стабильность: последствия «арабской весны»</w:t>
      </w:r>
    </w:p>
    <w:sectPr w:rsidR="00E90AB6" w:rsidRPr="0029443C" w:rsidSect="000B2B3E">
      <w:footerReference w:type="default" r:id="rId9"/>
      <w:pgSz w:w="11906" w:h="16838"/>
      <w:pgMar w:top="1701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B73" w:rsidRDefault="00592B73" w:rsidP="00320C6B">
      <w:pPr>
        <w:spacing w:line="240" w:lineRule="auto"/>
      </w:pPr>
      <w:r>
        <w:separator/>
      </w:r>
    </w:p>
  </w:endnote>
  <w:endnote w:type="continuationSeparator" w:id="0">
    <w:p w:rsidR="00592B73" w:rsidRDefault="00592B73" w:rsidP="00320C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419" w:rsidRDefault="00575419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E32C84">
      <w:rPr>
        <w:noProof/>
      </w:rPr>
      <w:t>3</w:t>
    </w:r>
    <w:r>
      <w:fldChar w:fldCharType="end"/>
    </w:r>
  </w:p>
  <w:p w:rsidR="00575419" w:rsidRDefault="0057541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B73" w:rsidRDefault="00592B73" w:rsidP="00320C6B">
      <w:pPr>
        <w:spacing w:line="240" w:lineRule="auto"/>
      </w:pPr>
      <w:r>
        <w:separator/>
      </w:r>
    </w:p>
  </w:footnote>
  <w:footnote w:type="continuationSeparator" w:id="0">
    <w:p w:rsidR="00592B73" w:rsidRDefault="00592B73" w:rsidP="00320C6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C0812"/>
    <w:multiLevelType w:val="hybridMultilevel"/>
    <w:tmpl w:val="7BB8CDFA"/>
    <w:lvl w:ilvl="0" w:tplc="07F21BBC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>
    <w:nsid w:val="75365865"/>
    <w:multiLevelType w:val="hybridMultilevel"/>
    <w:tmpl w:val="EE0CE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35A"/>
    <w:rsid w:val="0001724C"/>
    <w:rsid w:val="00022D75"/>
    <w:rsid w:val="00034117"/>
    <w:rsid w:val="00046155"/>
    <w:rsid w:val="00061B9A"/>
    <w:rsid w:val="00074A66"/>
    <w:rsid w:val="00075283"/>
    <w:rsid w:val="00075C84"/>
    <w:rsid w:val="00083BBA"/>
    <w:rsid w:val="000844D9"/>
    <w:rsid w:val="00090EDE"/>
    <w:rsid w:val="000A04B0"/>
    <w:rsid w:val="000B2B3E"/>
    <w:rsid w:val="000B5FD9"/>
    <w:rsid w:val="000C6B35"/>
    <w:rsid w:val="0010110E"/>
    <w:rsid w:val="00115DEE"/>
    <w:rsid w:val="00117BE7"/>
    <w:rsid w:val="00144A26"/>
    <w:rsid w:val="00162AD7"/>
    <w:rsid w:val="00165E54"/>
    <w:rsid w:val="00172FF2"/>
    <w:rsid w:val="00181479"/>
    <w:rsid w:val="00182CF7"/>
    <w:rsid w:val="00184B8A"/>
    <w:rsid w:val="00187996"/>
    <w:rsid w:val="001A5B6C"/>
    <w:rsid w:val="001C716E"/>
    <w:rsid w:val="001D58F9"/>
    <w:rsid w:val="00210978"/>
    <w:rsid w:val="002258F0"/>
    <w:rsid w:val="0025084F"/>
    <w:rsid w:val="00254514"/>
    <w:rsid w:val="002705EC"/>
    <w:rsid w:val="00275810"/>
    <w:rsid w:val="0028022D"/>
    <w:rsid w:val="0029443C"/>
    <w:rsid w:val="0029484B"/>
    <w:rsid w:val="002B0AEE"/>
    <w:rsid w:val="002D3BB4"/>
    <w:rsid w:val="002E73E4"/>
    <w:rsid w:val="002F3BD0"/>
    <w:rsid w:val="0030657B"/>
    <w:rsid w:val="00313E8E"/>
    <w:rsid w:val="00320C6B"/>
    <w:rsid w:val="00341A07"/>
    <w:rsid w:val="003609C5"/>
    <w:rsid w:val="003644A4"/>
    <w:rsid w:val="00384DF8"/>
    <w:rsid w:val="003A14A5"/>
    <w:rsid w:val="003A1D69"/>
    <w:rsid w:val="003C5778"/>
    <w:rsid w:val="003E0E61"/>
    <w:rsid w:val="003E3268"/>
    <w:rsid w:val="003F0A54"/>
    <w:rsid w:val="003F304D"/>
    <w:rsid w:val="004075EC"/>
    <w:rsid w:val="00424300"/>
    <w:rsid w:val="00430FAD"/>
    <w:rsid w:val="00431C52"/>
    <w:rsid w:val="00437E1E"/>
    <w:rsid w:val="00440D48"/>
    <w:rsid w:val="00446744"/>
    <w:rsid w:val="00447D6D"/>
    <w:rsid w:val="00453F33"/>
    <w:rsid w:val="00470135"/>
    <w:rsid w:val="00473298"/>
    <w:rsid w:val="00476E30"/>
    <w:rsid w:val="00487D94"/>
    <w:rsid w:val="004932B0"/>
    <w:rsid w:val="004D59D9"/>
    <w:rsid w:val="004E7F51"/>
    <w:rsid w:val="004F129C"/>
    <w:rsid w:val="00504D62"/>
    <w:rsid w:val="00506039"/>
    <w:rsid w:val="00530E73"/>
    <w:rsid w:val="005378FC"/>
    <w:rsid w:val="00541927"/>
    <w:rsid w:val="00541BB5"/>
    <w:rsid w:val="005505E8"/>
    <w:rsid w:val="00562716"/>
    <w:rsid w:val="005663CC"/>
    <w:rsid w:val="0057494E"/>
    <w:rsid w:val="00574F96"/>
    <w:rsid w:val="00575419"/>
    <w:rsid w:val="00577191"/>
    <w:rsid w:val="00592B73"/>
    <w:rsid w:val="005952AF"/>
    <w:rsid w:val="005977A7"/>
    <w:rsid w:val="005B4A4B"/>
    <w:rsid w:val="005B6326"/>
    <w:rsid w:val="005B6FE2"/>
    <w:rsid w:val="005D150D"/>
    <w:rsid w:val="005D7A27"/>
    <w:rsid w:val="00625E79"/>
    <w:rsid w:val="00633FF0"/>
    <w:rsid w:val="00652F92"/>
    <w:rsid w:val="00676D5A"/>
    <w:rsid w:val="006813AE"/>
    <w:rsid w:val="00684DE4"/>
    <w:rsid w:val="00687121"/>
    <w:rsid w:val="0069018B"/>
    <w:rsid w:val="006972C7"/>
    <w:rsid w:val="006B2767"/>
    <w:rsid w:val="006B4A9C"/>
    <w:rsid w:val="006B7476"/>
    <w:rsid w:val="006D64D6"/>
    <w:rsid w:val="006D6D6A"/>
    <w:rsid w:val="006E34B0"/>
    <w:rsid w:val="006E70FB"/>
    <w:rsid w:val="007018DA"/>
    <w:rsid w:val="0071325F"/>
    <w:rsid w:val="00716D36"/>
    <w:rsid w:val="00731A9C"/>
    <w:rsid w:val="0074068C"/>
    <w:rsid w:val="00747D5D"/>
    <w:rsid w:val="007546D2"/>
    <w:rsid w:val="00761908"/>
    <w:rsid w:val="007627A2"/>
    <w:rsid w:val="007649B8"/>
    <w:rsid w:val="007703DE"/>
    <w:rsid w:val="0077180A"/>
    <w:rsid w:val="00771912"/>
    <w:rsid w:val="00771F34"/>
    <w:rsid w:val="00780875"/>
    <w:rsid w:val="0078309E"/>
    <w:rsid w:val="00795F65"/>
    <w:rsid w:val="00796D2A"/>
    <w:rsid w:val="007A7DB5"/>
    <w:rsid w:val="007D732D"/>
    <w:rsid w:val="007E2BAB"/>
    <w:rsid w:val="007F5E68"/>
    <w:rsid w:val="00804982"/>
    <w:rsid w:val="00815D43"/>
    <w:rsid w:val="00824AD4"/>
    <w:rsid w:val="00826677"/>
    <w:rsid w:val="0084452F"/>
    <w:rsid w:val="00844634"/>
    <w:rsid w:val="008517C7"/>
    <w:rsid w:val="008632CA"/>
    <w:rsid w:val="0087476D"/>
    <w:rsid w:val="0087613B"/>
    <w:rsid w:val="00876CA4"/>
    <w:rsid w:val="00882EF8"/>
    <w:rsid w:val="00890BE6"/>
    <w:rsid w:val="00894E3B"/>
    <w:rsid w:val="008B0FE8"/>
    <w:rsid w:val="008B5847"/>
    <w:rsid w:val="008B6DC6"/>
    <w:rsid w:val="008D38C4"/>
    <w:rsid w:val="008D7E8D"/>
    <w:rsid w:val="008F69EF"/>
    <w:rsid w:val="0090239F"/>
    <w:rsid w:val="00910DDF"/>
    <w:rsid w:val="00926C6E"/>
    <w:rsid w:val="00933026"/>
    <w:rsid w:val="00946134"/>
    <w:rsid w:val="00954D64"/>
    <w:rsid w:val="0095765F"/>
    <w:rsid w:val="00963720"/>
    <w:rsid w:val="00970210"/>
    <w:rsid w:val="009719CD"/>
    <w:rsid w:val="00973CD5"/>
    <w:rsid w:val="0097520D"/>
    <w:rsid w:val="009760DF"/>
    <w:rsid w:val="0098106D"/>
    <w:rsid w:val="00981D8E"/>
    <w:rsid w:val="00983A8E"/>
    <w:rsid w:val="00983C86"/>
    <w:rsid w:val="009854BA"/>
    <w:rsid w:val="00991731"/>
    <w:rsid w:val="009922B9"/>
    <w:rsid w:val="009B37CF"/>
    <w:rsid w:val="009E18DB"/>
    <w:rsid w:val="009E7BD7"/>
    <w:rsid w:val="00A169CC"/>
    <w:rsid w:val="00A20D32"/>
    <w:rsid w:val="00A2198E"/>
    <w:rsid w:val="00A24E5E"/>
    <w:rsid w:val="00A34975"/>
    <w:rsid w:val="00A53D88"/>
    <w:rsid w:val="00A558E1"/>
    <w:rsid w:val="00A81017"/>
    <w:rsid w:val="00A834CE"/>
    <w:rsid w:val="00AA2719"/>
    <w:rsid w:val="00AA3265"/>
    <w:rsid w:val="00AA3A87"/>
    <w:rsid w:val="00AB4000"/>
    <w:rsid w:val="00AC23CE"/>
    <w:rsid w:val="00AC4EE1"/>
    <w:rsid w:val="00AD05ED"/>
    <w:rsid w:val="00AD0FBD"/>
    <w:rsid w:val="00AD603A"/>
    <w:rsid w:val="00AD7C71"/>
    <w:rsid w:val="00AE10C8"/>
    <w:rsid w:val="00AE29E8"/>
    <w:rsid w:val="00AF2206"/>
    <w:rsid w:val="00B12893"/>
    <w:rsid w:val="00B308F2"/>
    <w:rsid w:val="00B31DA1"/>
    <w:rsid w:val="00B34C32"/>
    <w:rsid w:val="00B424DF"/>
    <w:rsid w:val="00B52455"/>
    <w:rsid w:val="00B54096"/>
    <w:rsid w:val="00B61C31"/>
    <w:rsid w:val="00B709D9"/>
    <w:rsid w:val="00B7285D"/>
    <w:rsid w:val="00B72C64"/>
    <w:rsid w:val="00B8435A"/>
    <w:rsid w:val="00B958EF"/>
    <w:rsid w:val="00BA098D"/>
    <w:rsid w:val="00BA0DD8"/>
    <w:rsid w:val="00BB2FBF"/>
    <w:rsid w:val="00BC714E"/>
    <w:rsid w:val="00BD288C"/>
    <w:rsid w:val="00BE24A9"/>
    <w:rsid w:val="00BE6482"/>
    <w:rsid w:val="00BF0F90"/>
    <w:rsid w:val="00BF399F"/>
    <w:rsid w:val="00BF3B96"/>
    <w:rsid w:val="00BF5C09"/>
    <w:rsid w:val="00BF71A6"/>
    <w:rsid w:val="00C02CEF"/>
    <w:rsid w:val="00C20090"/>
    <w:rsid w:val="00C227B8"/>
    <w:rsid w:val="00C377D7"/>
    <w:rsid w:val="00C5421A"/>
    <w:rsid w:val="00C676A9"/>
    <w:rsid w:val="00C925A3"/>
    <w:rsid w:val="00CA1FB5"/>
    <w:rsid w:val="00CD42C5"/>
    <w:rsid w:val="00CE0251"/>
    <w:rsid w:val="00CE53B1"/>
    <w:rsid w:val="00CF4FFE"/>
    <w:rsid w:val="00CF5BA7"/>
    <w:rsid w:val="00D07303"/>
    <w:rsid w:val="00D15AFC"/>
    <w:rsid w:val="00D427C5"/>
    <w:rsid w:val="00D505FA"/>
    <w:rsid w:val="00D61414"/>
    <w:rsid w:val="00D63765"/>
    <w:rsid w:val="00D66DFD"/>
    <w:rsid w:val="00D764D3"/>
    <w:rsid w:val="00D9644B"/>
    <w:rsid w:val="00D97CB1"/>
    <w:rsid w:val="00DB20DA"/>
    <w:rsid w:val="00DB325F"/>
    <w:rsid w:val="00DC179B"/>
    <w:rsid w:val="00DC49F7"/>
    <w:rsid w:val="00DE4494"/>
    <w:rsid w:val="00DF0347"/>
    <w:rsid w:val="00DF07ED"/>
    <w:rsid w:val="00E10E73"/>
    <w:rsid w:val="00E15FEA"/>
    <w:rsid w:val="00E317DA"/>
    <w:rsid w:val="00E32C84"/>
    <w:rsid w:val="00E3567A"/>
    <w:rsid w:val="00E452DE"/>
    <w:rsid w:val="00E47980"/>
    <w:rsid w:val="00E47FA2"/>
    <w:rsid w:val="00E551FF"/>
    <w:rsid w:val="00E618A3"/>
    <w:rsid w:val="00E90AB6"/>
    <w:rsid w:val="00E96DA9"/>
    <w:rsid w:val="00EA46B3"/>
    <w:rsid w:val="00EC694F"/>
    <w:rsid w:val="00ED362F"/>
    <w:rsid w:val="00EE3F12"/>
    <w:rsid w:val="00F0167A"/>
    <w:rsid w:val="00F10C01"/>
    <w:rsid w:val="00F21AD3"/>
    <w:rsid w:val="00F31F9E"/>
    <w:rsid w:val="00F342E9"/>
    <w:rsid w:val="00F36B28"/>
    <w:rsid w:val="00F47DFC"/>
    <w:rsid w:val="00F52439"/>
    <w:rsid w:val="00F53A0D"/>
    <w:rsid w:val="00F5664B"/>
    <w:rsid w:val="00F63E97"/>
    <w:rsid w:val="00F759D9"/>
    <w:rsid w:val="00F80163"/>
    <w:rsid w:val="00FC5B93"/>
    <w:rsid w:val="00FD4F42"/>
    <w:rsid w:val="00FD7DC7"/>
    <w:rsid w:val="00FD7FCA"/>
    <w:rsid w:val="00FE58A3"/>
    <w:rsid w:val="00FF33D2"/>
    <w:rsid w:val="00FF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360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B843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semiHidden/>
    <w:rsid w:val="00B8435A"/>
    <w:rPr>
      <w:rFonts w:ascii="Courier New" w:hAnsi="Courier New" w:cs="Courier New"/>
      <w:sz w:val="20"/>
      <w:szCs w:val="20"/>
    </w:rPr>
  </w:style>
  <w:style w:type="character" w:customStyle="1" w:styleId="6">
    <w:name w:val="Основной текст (6)_"/>
    <w:link w:val="60"/>
    <w:uiPriority w:val="99"/>
    <w:locked/>
    <w:rsid w:val="00FF33D2"/>
    <w:rPr>
      <w:b/>
      <w:bCs/>
      <w:sz w:val="22"/>
      <w:szCs w:val="22"/>
      <w:shd w:val="clear" w:color="auto" w:fill="FFFFFF"/>
    </w:rPr>
  </w:style>
  <w:style w:type="character" w:customStyle="1" w:styleId="11pt">
    <w:name w:val="Основной текст + 11 pt"/>
    <w:aliases w:val="Полужирный"/>
    <w:uiPriority w:val="99"/>
    <w:rsid w:val="00FF33D2"/>
    <w:rPr>
      <w:rFonts w:ascii="Times New Roman" w:hAnsi="Times New Roman" w:cs="Times New Roman"/>
      <w:b/>
      <w:bCs/>
      <w:color w:val="000000"/>
      <w:sz w:val="22"/>
      <w:szCs w:val="22"/>
      <w:u w:val="none"/>
    </w:rPr>
  </w:style>
  <w:style w:type="character" w:customStyle="1" w:styleId="11pt1">
    <w:name w:val="Основной текст + 11 pt1"/>
    <w:aliases w:val="Полужирный1,Курсив1"/>
    <w:uiPriority w:val="99"/>
    <w:rsid w:val="00FF33D2"/>
    <w:rPr>
      <w:rFonts w:ascii="Times New Roman" w:hAnsi="Times New Roman" w:cs="Times New Roman"/>
      <w:b/>
      <w:bCs/>
      <w:i/>
      <w:iCs/>
      <w:color w:val="000000"/>
      <w:sz w:val="22"/>
      <w:szCs w:val="22"/>
      <w:u w:val="none"/>
    </w:rPr>
  </w:style>
  <w:style w:type="paragraph" w:customStyle="1" w:styleId="60">
    <w:name w:val="Основной текст (6)"/>
    <w:basedOn w:val="a"/>
    <w:link w:val="6"/>
    <w:uiPriority w:val="99"/>
    <w:rsid w:val="00FF33D2"/>
    <w:pPr>
      <w:widowControl w:val="0"/>
      <w:shd w:val="clear" w:color="auto" w:fill="FFFFFF"/>
      <w:spacing w:before="720" w:after="720" w:line="278" w:lineRule="exact"/>
    </w:pPr>
    <w:rPr>
      <w:b/>
      <w:bCs/>
      <w:sz w:val="22"/>
      <w:szCs w:val="22"/>
    </w:rPr>
  </w:style>
  <w:style w:type="character" w:customStyle="1" w:styleId="8">
    <w:name w:val="Основной текст (8)_"/>
    <w:link w:val="80"/>
    <w:uiPriority w:val="99"/>
    <w:locked/>
    <w:rsid w:val="00FF33D2"/>
    <w:rPr>
      <w:b/>
      <w:bCs/>
      <w:sz w:val="27"/>
      <w:szCs w:val="27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FF33D2"/>
    <w:pPr>
      <w:widowControl w:val="0"/>
      <w:shd w:val="clear" w:color="auto" w:fill="FFFFFF"/>
      <w:spacing w:before="540" w:line="322" w:lineRule="exact"/>
      <w:jc w:val="center"/>
    </w:pPr>
    <w:rPr>
      <w:b/>
      <w:bCs/>
      <w:sz w:val="27"/>
      <w:szCs w:val="27"/>
    </w:rPr>
  </w:style>
  <w:style w:type="character" w:styleId="a3">
    <w:name w:val="Strong"/>
    <w:uiPriority w:val="22"/>
    <w:qFormat/>
    <w:rsid w:val="00F52439"/>
    <w:rPr>
      <w:b/>
      <w:bCs/>
    </w:rPr>
  </w:style>
  <w:style w:type="character" w:customStyle="1" w:styleId="nickname">
    <w:name w:val="nickname"/>
    <w:rsid w:val="00F52439"/>
  </w:style>
  <w:style w:type="character" w:customStyle="1" w:styleId="5yl5">
    <w:name w:val="_5yl5"/>
    <w:rsid w:val="00D63765"/>
  </w:style>
  <w:style w:type="character" w:styleId="a4">
    <w:name w:val="Hyperlink"/>
    <w:uiPriority w:val="99"/>
    <w:semiHidden/>
    <w:unhideWhenUsed/>
    <w:rsid w:val="00771F3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20C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0C6B"/>
    <w:rPr>
      <w:lang w:eastAsia="ru-RU"/>
    </w:rPr>
  </w:style>
  <w:style w:type="paragraph" w:styleId="a7">
    <w:name w:val="footer"/>
    <w:basedOn w:val="a"/>
    <w:link w:val="a8"/>
    <w:uiPriority w:val="99"/>
    <w:unhideWhenUsed/>
    <w:rsid w:val="00320C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0C6B"/>
    <w:rPr>
      <w:lang w:eastAsia="ru-RU"/>
    </w:rPr>
  </w:style>
  <w:style w:type="character" w:customStyle="1" w:styleId="3oh-">
    <w:name w:val="_3oh-"/>
    <w:rsid w:val="00447D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360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B843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semiHidden/>
    <w:rsid w:val="00B8435A"/>
    <w:rPr>
      <w:rFonts w:ascii="Courier New" w:hAnsi="Courier New" w:cs="Courier New"/>
      <w:sz w:val="20"/>
      <w:szCs w:val="20"/>
    </w:rPr>
  </w:style>
  <w:style w:type="character" w:customStyle="1" w:styleId="6">
    <w:name w:val="Основной текст (6)_"/>
    <w:link w:val="60"/>
    <w:uiPriority w:val="99"/>
    <w:locked/>
    <w:rsid w:val="00FF33D2"/>
    <w:rPr>
      <w:b/>
      <w:bCs/>
      <w:sz w:val="22"/>
      <w:szCs w:val="22"/>
      <w:shd w:val="clear" w:color="auto" w:fill="FFFFFF"/>
    </w:rPr>
  </w:style>
  <w:style w:type="character" w:customStyle="1" w:styleId="11pt">
    <w:name w:val="Основной текст + 11 pt"/>
    <w:aliases w:val="Полужирный"/>
    <w:uiPriority w:val="99"/>
    <w:rsid w:val="00FF33D2"/>
    <w:rPr>
      <w:rFonts w:ascii="Times New Roman" w:hAnsi="Times New Roman" w:cs="Times New Roman"/>
      <w:b/>
      <w:bCs/>
      <w:color w:val="000000"/>
      <w:sz w:val="22"/>
      <w:szCs w:val="22"/>
      <w:u w:val="none"/>
    </w:rPr>
  </w:style>
  <w:style w:type="character" w:customStyle="1" w:styleId="11pt1">
    <w:name w:val="Основной текст + 11 pt1"/>
    <w:aliases w:val="Полужирный1,Курсив1"/>
    <w:uiPriority w:val="99"/>
    <w:rsid w:val="00FF33D2"/>
    <w:rPr>
      <w:rFonts w:ascii="Times New Roman" w:hAnsi="Times New Roman" w:cs="Times New Roman"/>
      <w:b/>
      <w:bCs/>
      <w:i/>
      <w:iCs/>
      <w:color w:val="000000"/>
      <w:sz w:val="22"/>
      <w:szCs w:val="22"/>
      <w:u w:val="none"/>
    </w:rPr>
  </w:style>
  <w:style w:type="paragraph" w:customStyle="1" w:styleId="60">
    <w:name w:val="Основной текст (6)"/>
    <w:basedOn w:val="a"/>
    <w:link w:val="6"/>
    <w:uiPriority w:val="99"/>
    <w:rsid w:val="00FF33D2"/>
    <w:pPr>
      <w:widowControl w:val="0"/>
      <w:shd w:val="clear" w:color="auto" w:fill="FFFFFF"/>
      <w:spacing w:before="720" w:after="720" w:line="278" w:lineRule="exact"/>
    </w:pPr>
    <w:rPr>
      <w:b/>
      <w:bCs/>
      <w:sz w:val="22"/>
      <w:szCs w:val="22"/>
    </w:rPr>
  </w:style>
  <w:style w:type="character" w:customStyle="1" w:styleId="8">
    <w:name w:val="Основной текст (8)_"/>
    <w:link w:val="80"/>
    <w:uiPriority w:val="99"/>
    <w:locked/>
    <w:rsid w:val="00FF33D2"/>
    <w:rPr>
      <w:b/>
      <w:bCs/>
      <w:sz w:val="27"/>
      <w:szCs w:val="27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FF33D2"/>
    <w:pPr>
      <w:widowControl w:val="0"/>
      <w:shd w:val="clear" w:color="auto" w:fill="FFFFFF"/>
      <w:spacing w:before="540" w:line="322" w:lineRule="exact"/>
      <w:jc w:val="center"/>
    </w:pPr>
    <w:rPr>
      <w:b/>
      <w:bCs/>
      <w:sz w:val="27"/>
      <w:szCs w:val="27"/>
    </w:rPr>
  </w:style>
  <w:style w:type="character" w:styleId="a3">
    <w:name w:val="Strong"/>
    <w:uiPriority w:val="22"/>
    <w:qFormat/>
    <w:rsid w:val="00F52439"/>
    <w:rPr>
      <w:b/>
      <w:bCs/>
    </w:rPr>
  </w:style>
  <w:style w:type="character" w:customStyle="1" w:styleId="nickname">
    <w:name w:val="nickname"/>
    <w:rsid w:val="00F52439"/>
  </w:style>
  <w:style w:type="character" w:customStyle="1" w:styleId="5yl5">
    <w:name w:val="_5yl5"/>
    <w:rsid w:val="00D63765"/>
  </w:style>
  <w:style w:type="character" w:styleId="a4">
    <w:name w:val="Hyperlink"/>
    <w:uiPriority w:val="99"/>
    <w:semiHidden/>
    <w:unhideWhenUsed/>
    <w:rsid w:val="00771F3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20C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0C6B"/>
    <w:rPr>
      <w:lang w:eastAsia="ru-RU"/>
    </w:rPr>
  </w:style>
  <w:style w:type="paragraph" w:styleId="a7">
    <w:name w:val="footer"/>
    <w:basedOn w:val="a"/>
    <w:link w:val="a8"/>
    <w:uiPriority w:val="99"/>
    <w:unhideWhenUsed/>
    <w:rsid w:val="00320C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0C6B"/>
    <w:rPr>
      <w:lang w:eastAsia="ru-RU"/>
    </w:rPr>
  </w:style>
  <w:style w:type="character" w:customStyle="1" w:styleId="3oh-">
    <w:name w:val="_3oh-"/>
    <w:rsid w:val="00447D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7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2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0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5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4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1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1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2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5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0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1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D9369-69AF-4CE9-8F58-FA8E31BA4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1391</TotalTime>
  <Pages>4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Kolotov Vladimir</dc:creator>
  <cp:keywords/>
  <cp:lastModifiedBy>Kolotov Vladimir</cp:lastModifiedBy>
  <cp:revision>18</cp:revision>
  <cp:lastPrinted>2016-10-18T18:19:00Z</cp:lastPrinted>
  <dcterms:created xsi:type="dcterms:W3CDTF">2018-10-21T18:01:00Z</dcterms:created>
  <dcterms:modified xsi:type="dcterms:W3CDTF">2018-10-24T17:31:00Z</dcterms:modified>
</cp:coreProperties>
</file>