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04" w:rsidRDefault="00A87904" w:rsidP="00A87904">
      <w:pPr>
        <w:spacing w:line="276" w:lineRule="auto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СЕРБИЯ</w:t>
      </w:r>
    </w:p>
    <w:p w:rsidR="00504D2D" w:rsidRDefault="00504D2D" w:rsidP="00A87904">
      <w:pPr>
        <w:spacing w:line="276" w:lineRule="auto"/>
        <w:jc w:val="center"/>
        <w:rPr>
          <w:b/>
          <w:szCs w:val="28"/>
          <w:shd w:val="clear" w:color="auto" w:fill="FFFFFF"/>
        </w:rPr>
      </w:pPr>
    </w:p>
    <w:p w:rsidR="001E361B" w:rsidRPr="00D10B79" w:rsidRDefault="001E361B" w:rsidP="001E361B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79544E" w:rsidRPr="0079544E" w:rsidRDefault="0079544E" w:rsidP="0079544E">
      <w:pPr>
        <w:pStyle w:val="a3"/>
        <w:numPr>
          <w:ilvl w:val="0"/>
          <w:numId w:val="6"/>
        </w:numPr>
        <w:rPr>
          <w:szCs w:val="28"/>
        </w:rPr>
      </w:pPr>
      <w:r w:rsidRPr="0079544E">
        <w:rPr>
          <w:szCs w:val="28"/>
        </w:rPr>
        <w:t xml:space="preserve">Сотрудничество в рамках мероприятий проекта «Санкт-Петербург и славянский мир». </w:t>
      </w:r>
    </w:p>
    <w:p w:rsidR="0079544E" w:rsidRPr="0079544E" w:rsidRDefault="0079544E" w:rsidP="0079544E">
      <w:pPr>
        <w:pStyle w:val="a3"/>
        <w:numPr>
          <w:ilvl w:val="0"/>
          <w:numId w:val="6"/>
        </w:numPr>
        <w:rPr>
          <w:szCs w:val="28"/>
        </w:rPr>
      </w:pPr>
      <w:r w:rsidRPr="0079544E">
        <w:rPr>
          <w:szCs w:val="28"/>
        </w:rPr>
        <w:t xml:space="preserve">Сотрудничество Пушкинского района Санкт-Петербурга и мэрии </w:t>
      </w:r>
      <w:proofErr w:type="spellStart"/>
      <w:r w:rsidRPr="0079544E">
        <w:rPr>
          <w:szCs w:val="28"/>
        </w:rPr>
        <w:t>г.Крагуевац</w:t>
      </w:r>
      <w:proofErr w:type="spellEnd"/>
      <w:r w:rsidRPr="0079544E">
        <w:rPr>
          <w:szCs w:val="28"/>
        </w:rPr>
        <w:t>.</w:t>
      </w:r>
    </w:p>
    <w:p w:rsidR="0079544E" w:rsidRPr="0079544E" w:rsidRDefault="0079544E" w:rsidP="0079544E">
      <w:pPr>
        <w:pStyle w:val="a3"/>
        <w:numPr>
          <w:ilvl w:val="0"/>
          <w:numId w:val="6"/>
        </w:numPr>
        <w:rPr>
          <w:szCs w:val="28"/>
        </w:rPr>
      </w:pPr>
      <w:r w:rsidRPr="0079544E">
        <w:rPr>
          <w:szCs w:val="28"/>
        </w:rPr>
        <w:t xml:space="preserve">Сотрудничество Центрального района Санкт-Петербурга и </w:t>
      </w:r>
      <w:proofErr w:type="spellStart"/>
      <w:r w:rsidRPr="0079544E">
        <w:rPr>
          <w:szCs w:val="28"/>
        </w:rPr>
        <w:t>г.Крушевац</w:t>
      </w:r>
      <w:proofErr w:type="spellEnd"/>
      <w:r w:rsidRPr="0079544E">
        <w:rPr>
          <w:szCs w:val="28"/>
        </w:rPr>
        <w:t>.</w:t>
      </w:r>
    </w:p>
    <w:p w:rsidR="00061A1B" w:rsidRPr="0079544E" w:rsidRDefault="00061A1B" w:rsidP="00740E57">
      <w:pPr>
        <w:pStyle w:val="a3"/>
        <w:spacing w:line="276" w:lineRule="auto"/>
        <w:ind w:firstLine="0"/>
        <w:rPr>
          <w:szCs w:val="28"/>
        </w:rPr>
      </w:pPr>
    </w:p>
    <w:p w:rsidR="001E361B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013372" w:rsidRDefault="00013372" w:rsidP="00013372">
      <w:pPr>
        <w:ind w:firstLine="0"/>
      </w:pPr>
      <w:r>
        <w:t>Города</w:t>
      </w:r>
      <w:r w:rsidR="003D5C49">
        <w:rPr>
          <w:lang w:val="en-US"/>
        </w:rPr>
        <w:t>-</w:t>
      </w:r>
      <w:bookmarkStart w:id="0" w:name="_GoBack"/>
      <w:bookmarkEnd w:id="0"/>
      <w:r>
        <w:t xml:space="preserve">партнеры Санкт-Петербурга во </w:t>
      </w:r>
      <w:r w:rsidR="00740E57">
        <w:t>Сербии отсутствуют.</w:t>
      </w:r>
    </w:p>
    <w:p w:rsidR="00740E57" w:rsidRPr="005F6246" w:rsidRDefault="00740E57" w:rsidP="00740E57">
      <w:pPr>
        <w:pStyle w:val="a3"/>
        <w:ind w:left="-207" w:firstLine="915"/>
        <w:rPr>
          <w:b/>
          <w:szCs w:val="28"/>
        </w:rPr>
      </w:pPr>
      <w:r w:rsidRPr="005F6246">
        <w:rPr>
          <w:szCs w:val="28"/>
        </w:rPr>
        <w:t>14-16 декабря 2015 г. в III Международном конгрессе</w:t>
      </w:r>
      <w:r>
        <w:rPr>
          <w:szCs w:val="28"/>
        </w:rPr>
        <w:t xml:space="preserve"> </w:t>
      </w:r>
      <w:r w:rsidRPr="005F6246">
        <w:rPr>
          <w:szCs w:val="28"/>
        </w:rPr>
        <w:t xml:space="preserve">«Санкт-Петербург </w:t>
      </w:r>
      <w:r>
        <w:rPr>
          <w:szCs w:val="28"/>
        </w:rPr>
        <w:t xml:space="preserve">                          </w:t>
      </w:r>
      <w:r w:rsidRPr="005F6246">
        <w:rPr>
          <w:szCs w:val="28"/>
        </w:rPr>
        <w:t xml:space="preserve">и славянский мир» приняли участие представители Белграда, </w:t>
      </w:r>
      <w:proofErr w:type="spellStart"/>
      <w:r w:rsidRPr="005F6246">
        <w:rPr>
          <w:szCs w:val="28"/>
        </w:rPr>
        <w:t>г.Вранье</w:t>
      </w:r>
      <w:proofErr w:type="spellEnd"/>
      <w:r w:rsidRPr="005F6246">
        <w:rPr>
          <w:szCs w:val="28"/>
        </w:rPr>
        <w:t xml:space="preserve"> и </w:t>
      </w:r>
      <w:proofErr w:type="spellStart"/>
      <w:r w:rsidRPr="005F6246">
        <w:rPr>
          <w:szCs w:val="28"/>
        </w:rPr>
        <w:t>г.Нови-Пазар</w:t>
      </w:r>
      <w:proofErr w:type="spellEnd"/>
      <w:r w:rsidRPr="005F6246">
        <w:rPr>
          <w:szCs w:val="28"/>
        </w:rPr>
        <w:t>.</w:t>
      </w:r>
    </w:p>
    <w:p w:rsidR="00740E57" w:rsidRPr="005F6246" w:rsidRDefault="00740E57" w:rsidP="00740E57">
      <w:pPr>
        <w:ind w:left="-207" w:firstLine="915"/>
        <w:rPr>
          <w:szCs w:val="28"/>
        </w:rPr>
      </w:pPr>
      <w:r w:rsidRPr="005F6246">
        <w:rPr>
          <w:szCs w:val="28"/>
        </w:rPr>
        <w:t xml:space="preserve">16-17 июля 2016 года Санкт-Петербург посетил экс - президент Сербии </w:t>
      </w:r>
      <w:r>
        <w:rPr>
          <w:szCs w:val="28"/>
        </w:rPr>
        <w:t xml:space="preserve">             </w:t>
      </w:r>
      <w:proofErr w:type="gramStart"/>
      <w:r>
        <w:rPr>
          <w:szCs w:val="28"/>
        </w:rPr>
        <w:t xml:space="preserve">   </w:t>
      </w:r>
      <w:r w:rsidRPr="005F6246">
        <w:rPr>
          <w:szCs w:val="28"/>
        </w:rPr>
        <w:t>(</w:t>
      </w:r>
      <w:proofErr w:type="gramEnd"/>
      <w:r w:rsidRPr="005F6246">
        <w:rPr>
          <w:szCs w:val="28"/>
        </w:rPr>
        <w:t xml:space="preserve">2004-2012 гг.) Борис </w:t>
      </w:r>
      <w:proofErr w:type="spellStart"/>
      <w:r w:rsidRPr="005F6246">
        <w:rPr>
          <w:szCs w:val="28"/>
        </w:rPr>
        <w:t>Тадич</w:t>
      </w:r>
      <w:proofErr w:type="spellEnd"/>
      <w:r w:rsidRPr="005F6246">
        <w:rPr>
          <w:szCs w:val="28"/>
        </w:rPr>
        <w:t xml:space="preserve">. </w:t>
      </w:r>
    </w:p>
    <w:p w:rsidR="00740E57" w:rsidRPr="005F6246" w:rsidRDefault="00740E57" w:rsidP="00740E57">
      <w:pPr>
        <w:ind w:left="-207" w:firstLine="915"/>
        <w:rPr>
          <w:color w:val="000000"/>
          <w:szCs w:val="28"/>
        </w:rPr>
      </w:pPr>
      <w:r w:rsidRPr="005F6246">
        <w:rPr>
          <w:color w:val="000000"/>
          <w:szCs w:val="28"/>
        </w:rPr>
        <w:t>По случаю открытия офиса Почетного консула Республики Сербии</w:t>
      </w:r>
      <w:r>
        <w:rPr>
          <w:color w:val="000000"/>
          <w:szCs w:val="28"/>
        </w:rPr>
        <w:t xml:space="preserve">                                      </w:t>
      </w:r>
      <w:r w:rsidRPr="005F6246">
        <w:rPr>
          <w:color w:val="000000"/>
          <w:szCs w:val="28"/>
        </w:rPr>
        <w:t xml:space="preserve">в Санкт-Петербурге 12-14 октября 2016 года Санкт-Петербург посетил Президент Сербии </w:t>
      </w:r>
      <w:proofErr w:type="spellStart"/>
      <w:r w:rsidRPr="005F6246">
        <w:rPr>
          <w:color w:val="000000"/>
          <w:szCs w:val="28"/>
        </w:rPr>
        <w:t>Томислав</w:t>
      </w:r>
      <w:proofErr w:type="spellEnd"/>
      <w:r w:rsidRPr="005F6246">
        <w:rPr>
          <w:color w:val="000000"/>
          <w:szCs w:val="28"/>
        </w:rPr>
        <w:t xml:space="preserve"> </w:t>
      </w:r>
      <w:proofErr w:type="spellStart"/>
      <w:r w:rsidRPr="005F6246">
        <w:rPr>
          <w:color w:val="000000"/>
          <w:szCs w:val="28"/>
        </w:rPr>
        <w:t>Николич</w:t>
      </w:r>
      <w:proofErr w:type="spellEnd"/>
      <w:r w:rsidRPr="005F6246">
        <w:rPr>
          <w:color w:val="000000"/>
          <w:szCs w:val="28"/>
        </w:rPr>
        <w:t xml:space="preserve">. </w:t>
      </w:r>
    </w:p>
    <w:p w:rsidR="00740E57" w:rsidRPr="005F6246" w:rsidRDefault="00740E57" w:rsidP="00740E57">
      <w:pPr>
        <w:ind w:left="-207" w:firstLine="915"/>
        <w:rPr>
          <w:szCs w:val="28"/>
        </w:rPr>
      </w:pPr>
      <w:r w:rsidRPr="005F6246">
        <w:rPr>
          <w:szCs w:val="28"/>
        </w:rPr>
        <w:t>29-30 ноября для участия в IV Международном конгрессе</w:t>
      </w:r>
      <w:r>
        <w:rPr>
          <w:szCs w:val="28"/>
        </w:rPr>
        <w:t xml:space="preserve"> </w:t>
      </w:r>
      <w:r w:rsidRPr="005F6246">
        <w:rPr>
          <w:szCs w:val="28"/>
        </w:rPr>
        <w:t xml:space="preserve">«Санкт-Петербург </w:t>
      </w:r>
      <w:r>
        <w:rPr>
          <w:szCs w:val="28"/>
        </w:rPr>
        <w:t xml:space="preserve">                </w:t>
      </w:r>
      <w:r w:rsidRPr="005F6246">
        <w:rPr>
          <w:szCs w:val="28"/>
        </w:rPr>
        <w:t xml:space="preserve">и славянский мир» Санкт-Петербург посетили делегации из Вранье и </w:t>
      </w:r>
      <w:proofErr w:type="spellStart"/>
      <w:r w:rsidRPr="005F6246">
        <w:rPr>
          <w:szCs w:val="28"/>
        </w:rPr>
        <w:t>Крагуеваца</w:t>
      </w:r>
      <w:proofErr w:type="spellEnd"/>
      <w:r w:rsidRPr="005F6246">
        <w:rPr>
          <w:szCs w:val="28"/>
        </w:rPr>
        <w:t>.</w:t>
      </w:r>
    </w:p>
    <w:p w:rsidR="00740E57" w:rsidRPr="005F6246" w:rsidRDefault="00740E57" w:rsidP="00740E57">
      <w:pPr>
        <w:ind w:left="-207" w:firstLine="915"/>
        <w:rPr>
          <w:szCs w:val="28"/>
        </w:rPr>
      </w:pPr>
      <w:r w:rsidRPr="005F6246">
        <w:rPr>
          <w:szCs w:val="28"/>
        </w:rPr>
        <w:t>28-30 марта 2017 года Санкт-Петербург посетила</w:t>
      </w:r>
      <w:r>
        <w:rPr>
          <w:szCs w:val="28"/>
        </w:rPr>
        <w:t xml:space="preserve"> </w:t>
      </w:r>
      <w:r w:rsidRPr="005F6246">
        <w:rPr>
          <w:szCs w:val="28"/>
        </w:rPr>
        <w:t xml:space="preserve">бизнес-делегация Сербии </w:t>
      </w:r>
      <w:r>
        <w:rPr>
          <w:szCs w:val="28"/>
        </w:rPr>
        <w:t xml:space="preserve">                 </w:t>
      </w:r>
      <w:r w:rsidRPr="005F6246">
        <w:rPr>
          <w:szCs w:val="28"/>
        </w:rPr>
        <w:t xml:space="preserve">во главе с Бывшим президентом Сербии </w:t>
      </w:r>
      <w:proofErr w:type="spellStart"/>
      <w:r w:rsidRPr="005F6246">
        <w:rPr>
          <w:szCs w:val="28"/>
        </w:rPr>
        <w:t>Б.Тадичем</w:t>
      </w:r>
      <w:proofErr w:type="spellEnd"/>
      <w:r w:rsidRPr="005F6246">
        <w:rPr>
          <w:szCs w:val="28"/>
        </w:rPr>
        <w:t xml:space="preserve">. </w:t>
      </w:r>
    </w:p>
    <w:p w:rsidR="00740E57" w:rsidRDefault="00740E57" w:rsidP="00740E57">
      <w:pPr>
        <w:ind w:left="-207" w:firstLine="915"/>
        <w:rPr>
          <w:szCs w:val="28"/>
        </w:rPr>
      </w:pPr>
      <w:r w:rsidRPr="005F6246">
        <w:rPr>
          <w:szCs w:val="28"/>
        </w:rPr>
        <w:t>14-17 июня 2017 года по приглашению Комитета по информации</w:t>
      </w:r>
      <w:r>
        <w:rPr>
          <w:szCs w:val="28"/>
        </w:rPr>
        <w:t xml:space="preserve"> </w:t>
      </w:r>
      <w:r w:rsidRPr="005F6246">
        <w:rPr>
          <w:szCs w:val="28"/>
        </w:rPr>
        <w:t xml:space="preserve">и связи </w:t>
      </w:r>
      <w:r>
        <w:rPr>
          <w:szCs w:val="28"/>
        </w:rPr>
        <w:t xml:space="preserve">     </w:t>
      </w:r>
      <w:r w:rsidRPr="005F6246">
        <w:rPr>
          <w:szCs w:val="28"/>
        </w:rPr>
        <w:t xml:space="preserve">Санкт-Петербурга Санкт-Петербург посетила делегация Сербии для участия </w:t>
      </w:r>
      <w:r>
        <w:rPr>
          <w:szCs w:val="28"/>
        </w:rPr>
        <w:t xml:space="preserve">                             </w:t>
      </w:r>
      <w:r w:rsidRPr="005F6246">
        <w:rPr>
          <w:szCs w:val="28"/>
        </w:rPr>
        <w:t>во Всероссийском форуме в области информационных</w:t>
      </w:r>
      <w:r>
        <w:rPr>
          <w:szCs w:val="28"/>
        </w:rPr>
        <w:t xml:space="preserve"> </w:t>
      </w:r>
      <w:r w:rsidRPr="005F6246">
        <w:rPr>
          <w:szCs w:val="28"/>
        </w:rPr>
        <w:t>и коммуникационных технологий «IT-диалог» в Санкт-Петербурге</w:t>
      </w:r>
      <w:r>
        <w:rPr>
          <w:szCs w:val="28"/>
        </w:rPr>
        <w:t>.</w:t>
      </w:r>
    </w:p>
    <w:p w:rsidR="001404E0" w:rsidRDefault="001404E0" w:rsidP="001404E0">
      <w:pPr>
        <w:ind w:left="-207" w:firstLine="915"/>
        <w:rPr>
          <w:rFonts w:eastAsia="Times New Roman"/>
          <w:szCs w:val="28"/>
        </w:rPr>
      </w:pPr>
      <w:r>
        <w:rPr>
          <w:szCs w:val="28"/>
        </w:rPr>
        <w:t xml:space="preserve">3-5 декабря 2017 года декабря в Международном конгрессе «Санкт-Петербург и славянский мир» приняли участие делегации Белграда (во главе </w:t>
      </w:r>
      <w:proofErr w:type="gramStart"/>
      <w:r>
        <w:rPr>
          <w:szCs w:val="28"/>
        </w:rPr>
        <w:t>с  Председателем</w:t>
      </w:r>
      <w:proofErr w:type="gramEnd"/>
      <w:r>
        <w:rPr>
          <w:szCs w:val="28"/>
        </w:rPr>
        <w:t xml:space="preserve"> Скупщины Белграда г-ном Николой </w:t>
      </w:r>
      <w:proofErr w:type="spellStart"/>
      <w:r>
        <w:rPr>
          <w:szCs w:val="28"/>
        </w:rPr>
        <w:t>Никодиевичем</w:t>
      </w:r>
      <w:proofErr w:type="spellEnd"/>
      <w:r>
        <w:rPr>
          <w:szCs w:val="28"/>
        </w:rPr>
        <w:t>), Вранье, Нови-</w:t>
      </w:r>
      <w:proofErr w:type="spellStart"/>
      <w:r>
        <w:rPr>
          <w:szCs w:val="28"/>
        </w:rPr>
        <w:t>Пазара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Крагуеваца</w:t>
      </w:r>
      <w:proofErr w:type="spellEnd"/>
      <w:r>
        <w:rPr>
          <w:szCs w:val="28"/>
        </w:rPr>
        <w:t>.</w:t>
      </w:r>
    </w:p>
    <w:p w:rsidR="00740E57" w:rsidRDefault="00740E57" w:rsidP="00013372">
      <w:pPr>
        <w:ind w:firstLine="0"/>
      </w:pPr>
    </w:p>
    <w:p w:rsidR="001E361B" w:rsidRPr="00C30453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1E361B" w:rsidRPr="00D233BA" w:rsidRDefault="001E361B" w:rsidP="001E361B">
      <w:pPr>
        <w:spacing w:line="276" w:lineRule="auto"/>
        <w:ind w:firstLine="0"/>
      </w:pPr>
      <w:r>
        <w:t xml:space="preserve">Петрова Ярослава Сергеевна, </w:t>
      </w:r>
      <w:r w:rsidR="00821DD4">
        <w:t xml:space="preserve">главный </w:t>
      </w:r>
      <w:r>
        <w:t xml:space="preserve">специалист отдела </w:t>
      </w:r>
      <w:r w:rsidR="00821DD4">
        <w:t>гуманитарного сотрудничества</w:t>
      </w:r>
      <w:r>
        <w:t xml:space="preserve"> Управления международного сотрудничества, тел. (812) 576-</w:t>
      </w:r>
      <w:r w:rsidRPr="00D233BA">
        <w:t>7</w:t>
      </w:r>
      <w:r>
        <w:t>4-9</w:t>
      </w:r>
      <w:r w:rsidRPr="00D233BA">
        <w:t>4</w:t>
      </w:r>
      <w:r>
        <w:t xml:space="preserve">, </w:t>
      </w:r>
      <w:proofErr w:type="spellStart"/>
      <w:r>
        <w:rPr>
          <w:lang w:val="en-US"/>
        </w:rPr>
        <w:t>yaroslava</w:t>
      </w:r>
      <w:proofErr w:type="spellEnd"/>
      <w:r w:rsidRPr="00D233BA">
        <w:t>@kvs.gov.spb.ru</w:t>
      </w:r>
    </w:p>
    <w:p w:rsidR="00DC4E7A" w:rsidRDefault="00DC4E7A"/>
    <w:sectPr w:rsidR="00DC4E7A" w:rsidSect="004D05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5pt;height:12.65pt" o:bullet="t">
        <v:imagedata r:id="rId1" o:title=""/>
      </v:shape>
    </w:pict>
  </w:numPicBullet>
  <w:abstractNum w:abstractNumId="0">
    <w:nsid w:val="2603066F"/>
    <w:multiLevelType w:val="hybridMultilevel"/>
    <w:tmpl w:val="16BECF6A"/>
    <w:lvl w:ilvl="0" w:tplc="628E65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>
    <w:nsid w:val="631C625E"/>
    <w:multiLevelType w:val="hybridMultilevel"/>
    <w:tmpl w:val="0952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DB9"/>
    <w:multiLevelType w:val="hybridMultilevel"/>
    <w:tmpl w:val="4AA6579E"/>
    <w:lvl w:ilvl="0" w:tplc="041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87930"/>
    <w:multiLevelType w:val="hybridMultilevel"/>
    <w:tmpl w:val="506A5ABA"/>
    <w:lvl w:ilvl="0" w:tplc="E04427B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B"/>
    <w:rsid w:val="00013372"/>
    <w:rsid w:val="00061A1B"/>
    <w:rsid w:val="001017B0"/>
    <w:rsid w:val="001404E0"/>
    <w:rsid w:val="001E361B"/>
    <w:rsid w:val="001F01B3"/>
    <w:rsid w:val="002934A7"/>
    <w:rsid w:val="003C7B5B"/>
    <w:rsid w:val="003D5C49"/>
    <w:rsid w:val="00447BC3"/>
    <w:rsid w:val="00461BEF"/>
    <w:rsid w:val="0049586D"/>
    <w:rsid w:val="004D0540"/>
    <w:rsid w:val="00504D2D"/>
    <w:rsid w:val="00526359"/>
    <w:rsid w:val="005A22A1"/>
    <w:rsid w:val="006D2EE9"/>
    <w:rsid w:val="00740E57"/>
    <w:rsid w:val="0079544E"/>
    <w:rsid w:val="007C37C4"/>
    <w:rsid w:val="008011F1"/>
    <w:rsid w:val="00821DD4"/>
    <w:rsid w:val="00854394"/>
    <w:rsid w:val="009E0FD8"/>
    <w:rsid w:val="00A26225"/>
    <w:rsid w:val="00A87904"/>
    <w:rsid w:val="00B2385F"/>
    <w:rsid w:val="00C60E0B"/>
    <w:rsid w:val="00CA0BD6"/>
    <w:rsid w:val="00D038DC"/>
    <w:rsid w:val="00DA2BB5"/>
    <w:rsid w:val="00DC4E7A"/>
    <w:rsid w:val="00DF202D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12879E-6F08-4555-88A8-9D54E8D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7BC3"/>
    <w:pPr>
      <w:keepNext/>
      <w:spacing w:before="240" w:after="60"/>
      <w:ind w:firstLine="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1B"/>
    <w:pPr>
      <w:ind w:left="720"/>
      <w:contextualSpacing/>
    </w:pPr>
  </w:style>
  <w:style w:type="paragraph" w:styleId="2">
    <w:name w:val="Body Text 2"/>
    <w:basedOn w:val="a"/>
    <w:link w:val="20"/>
    <w:rsid w:val="001E361B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1E361B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E36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E36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D038DC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7BC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6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690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821D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21DD4"/>
  </w:style>
  <w:style w:type="character" w:customStyle="1" w:styleId="wbformattributevalue">
    <w:name w:val="wbform_attributevalue"/>
    <w:rsid w:val="0082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9877-DD21-4E77-B0F2-E26A74E3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Ярослава Сергеевна</dc:creator>
  <cp:keywords/>
  <dc:description/>
  <cp:lastModifiedBy>Бодак Иван Михайлович</cp:lastModifiedBy>
  <cp:revision>9</cp:revision>
  <cp:lastPrinted>2016-03-15T12:17:00Z</cp:lastPrinted>
  <dcterms:created xsi:type="dcterms:W3CDTF">2018-07-13T14:17:00Z</dcterms:created>
  <dcterms:modified xsi:type="dcterms:W3CDTF">2018-07-16T15:44:00Z</dcterms:modified>
</cp:coreProperties>
</file>