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7" w:rsidRPr="00835C65" w:rsidRDefault="00DD7AA7" w:rsidP="003B3CC0">
      <w:pPr>
        <w:pStyle w:val="Heading1"/>
        <w:rPr>
          <w:rFonts w:ascii="Times New Roman" w:hAnsi="Times New Roman" w:cs="Times New Roman"/>
          <w:color w:val="auto"/>
          <w:shd w:val="clear" w:color="auto" w:fill="FFFFFF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auto"/>
            <w:shd w:val="clear" w:color="auto" w:fill="FFFFFF"/>
            <w:lang w:val="en-US"/>
          </w:rPr>
          <w:t>I</w:t>
        </w:r>
        <w:r>
          <w:rPr>
            <w:rFonts w:ascii="Times New Roman" w:hAnsi="Times New Roman" w:cs="Times New Roman"/>
            <w:color w:val="auto"/>
            <w:shd w:val="clear" w:color="auto" w:fill="FFFFFF"/>
          </w:rPr>
          <w:t>.</w:t>
        </w:r>
      </w:smartTag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835C65">
        <w:rPr>
          <w:rFonts w:ascii="Times New Roman" w:hAnsi="Times New Roman" w:cs="Times New Roman"/>
          <w:color w:val="auto"/>
          <w:shd w:val="clear" w:color="auto" w:fill="FFFFFF"/>
        </w:rPr>
        <w:t>Перспективные направления сотрудничества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с Кубой</w:t>
      </w:r>
      <w:r w:rsidRPr="00835C65">
        <w:rPr>
          <w:rFonts w:ascii="Times New Roman" w:hAnsi="Times New Roman" w:cs="Times New Roman"/>
          <w:color w:val="auto"/>
          <w:shd w:val="clear" w:color="auto" w:fill="FFFFFF"/>
        </w:rPr>
        <w:t xml:space="preserve"> (на основании имеющейся страновой информации, реализуемые и планируемые к реализации проекты)</w:t>
      </w:r>
    </w:p>
    <w:p w:rsidR="00DD7AA7" w:rsidRDefault="00DD7AA7" w:rsidP="003A276E">
      <w:pPr>
        <w:rPr>
          <w:b/>
          <w:bCs/>
          <w:shd w:val="clear" w:color="auto" w:fill="FFFFFF"/>
        </w:rPr>
      </w:pPr>
    </w:p>
    <w:p w:rsidR="00DD7AA7" w:rsidRDefault="00DD7AA7" w:rsidP="00874B68">
      <w:pPr>
        <w:ind w:firstLine="0"/>
      </w:pPr>
      <w:r>
        <w:t>-развитие двусторонних контактов с Гаваной в областях, обозначенных Меморандумом о дружбе и сотрудничестве;</w:t>
      </w:r>
    </w:p>
    <w:p w:rsidR="00DD7AA7" w:rsidRDefault="00DD7AA7" w:rsidP="00874B68">
      <w:pPr>
        <w:ind w:firstLine="0"/>
      </w:pPr>
      <w:r>
        <w:t>-обслуживание оборудования петербургского производства (ОАО «Звезда», ОАО «Ижорские заводы» и др.), поставленного на Кубу;</w:t>
      </w:r>
    </w:p>
    <w:p w:rsidR="00DD7AA7" w:rsidRDefault="00DD7AA7" w:rsidP="00874B68">
      <w:pPr>
        <w:ind w:firstLine="0"/>
      </w:pPr>
      <w:r>
        <w:t xml:space="preserve">-поставки на Кубу запасных частей комплектующих для кубинского автопарка и железнодорожного транспорта российского производства; </w:t>
      </w:r>
    </w:p>
    <w:p w:rsidR="00DD7AA7" w:rsidRDefault="00DD7AA7" w:rsidP="00874B68">
      <w:pPr>
        <w:ind w:firstLine="0"/>
      </w:pPr>
      <w:r>
        <w:t>-обмен опытом с кубинскими специалистами в сфере медицины и фармакологии, изучение предложений кубинской стороны по закупкам кубинских медикаментов для госпитальных учреждений Санкт-Петербурга (вакцина от гепатита В и др.);</w:t>
      </w:r>
    </w:p>
    <w:p w:rsidR="00DD7AA7" w:rsidRDefault="00DD7AA7" w:rsidP="00874B68">
      <w:pPr>
        <w:ind w:firstLine="0"/>
      </w:pPr>
      <w:r>
        <w:t>-развитие сотрудничества в области туризма;</w:t>
      </w:r>
    </w:p>
    <w:p w:rsidR="00DD7AA7" w:rsidRDefault="00DD7AA7" w:rsidP="00874B68">
      <w:pPr>
        <w:ind w:firstLine="0"/>
      </w:pPr>
      <w:r>
        <w:t>-возобновление работы Генерального консульства Кубы в Санкт-Петербурге;</w:t>
      </w:r>
    </w:p>
    <w:p w:rsidR="00DD7AA7" w:rsidRDefault="00DD7AA7" w:rsidP="00874B68">
      <w:pPr>
        <w:ind w:firstLine="0"/>
      </w:pPr>
      <w:r>
        <w:t>-участие делегации Санкт-Петербурга в ежегодной международной гаванской ярмарке «ФИХАВ»;</w:t>
      </w:r>
    </w:p>
    <w:p w:rsidR="00DD7AA7" w:rsidRDefault="00DD7AA7" w:rsidP="00874B68">
      <w:pPr>
        <w:ind w:firstLine="0"/>
      </w:pPr>
      <w:r>
        <w:t>-участие Санкт-Петербурга в мероприятиях, посвященных 500-летию Гаваны в 2019 году;</w:t>
      </w:r>
    </w:p>
    <w:p w:rsidR="00DD7AA7" w:rsidRDefault="00DD7AA7" w:rsidP="00874B68">
      <w:pPr>
        <w:ind w:firstLine="0"/>
      </w:pPr>
      <w:r>
        <w:t>-</w:t>
      </w:r>
      <w:r>
        <w:rPr>
          <w:color w:val="000000"/>
        </w:rPr>
        <w:t xml:space="preserve">организация </w:t>
      </w:r>
      <w:r w:rsidRPr="0058255B">
        <w:rPr>
          <w:color w:val="000000"/>
        </w:rPr>
        <w:t>в Санкт-Петербурге</w:t>
      </w:r>
      <w:r>
        <w:rPr>
          <w:color w:val="000000"/>
        </w:rPr>
        <w:t xml:space="preserve"> в 2018 году</w:t>
      </w:r>
      <w:r w:rsidRPr="0058255B">
        <w:rPr>
          <w:color w:val="000000"/>
        </w:rPr>
        <w:t xml:space="preserve"> художественной выставки, посвященной 55-й годовщине первого визита Фиделя Кастро Руса</w:t>
      </w:r>
      <w:r>
        <w:rPr>
          <w:color w:val="000000"/>
        </w:rPr>
        <w:t xml:space="preserve"> </w:t>
      </w:r>
      <w:r w:rsidRPr="0058255B">
        <w:rPr>
          <w:color w:val="000000"/>
        </w:rPr>
        <w:t>в СССР</w:t>
      </w:r>
    </w:p>
    <w:p w:rsidR="00DD7AA7" w:rsidRDefault="00DD7AA7" w:rsidP="003B3CC0">
      <w:pPr>
        <w:tabs>
          <w:tab w:val="left" w:pos="7500"/>
        </w:tabs>
        <w:ind w:firstLine="0"/>
      </w:pPr>
      <w:r>
        <w:tab/>
      </w:r>
    </w:p>
    <w:p w:rsidR="00DD7AA7" w:rsidRDefault="00DD7AA7" w:rsidP="003B3CC0">
      <w:pPr>
        <w:tabs>
          <w:tab w:val="left" w:pos="7500"/>
        </w:tabs>
        <w:ind w:firstLine="0"/>
      </w:pPr>
    </w:p>
    <w:p w:rsidR="00DD7AA7" w:rsidRDefault="00DD7AA7" w:rsidP="00835C65">
      <w:pPr>
        <w:ind w:left="709"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  <w:lang w:val="en-US"/>
        </w:rPr>
        <w:t>II</w:t>
      </w:r>
      <w:r>
        <w:rPr>
          <w:b/>
          <w:bCs/>
          <w:shd w:val="clear" w:color="auto" w:fill="FFFFFF"/>
        </w:rPr>
        <w:t xml:space="preserve">. </w:t>
      </w:r>
      <w:r w:rsidRPr="00C30453">
        <w:rPr>
          <w:b/>
          <w:bCs/>
          <w:shd w:val="clear" w:color="auto" w:fill="FFFFFF"/>
        </w:rPr>
        <w:t>Основные события.</w:t>
      </w:r>
    </w:p>
    <w:p w:rsidR="00DD7AA7" w:rsidRDefault="00DD7AA7" w:rsidP="00835C65">
      <w:pPr>
        <w:ind w:left="709" w:firstLine="0"/>
        <w:rPr>
          <w:b/>
          <w:bCs/>
          <w:shd w:val="clear" w:color="auto" w:fill="FFFFFF"/>
        </w:rPr>
      </w:pPr>
    </w:p>
    <w:p w:rsidR="00DD7AA7" w:rsidRDefault="00DD7AA7" w:rsidP="00050AFE">
      <w:pPr>
        <w:ind w:firstLine="720"/>
      </w:pPr>
      <w:r w:rsidRPr="003B62CE">
        <w:rPr>
          <w:b/>
          <w:bCs/>
        </w:rPr>
        <w:t>29 марта 2016 года</w:t>
      </w:r>
      <w:r>
        <w:t xml:space="preserve"> </w:t>
      </w:r>
      <w:r w:rsidRPr="00213C54">
        <w:t xml:space="preserve">Губернатор </w:t>
      </w:r>
      <w:r>
        <w:t xml:space="preserve">Санкт-Петербурга </w:t>
      </w:r>
      <w:r w:rsidRPr="00213C54">
        <w:t>Г</w:t>
      </w:r>
      <w:r>
        <w:t>.С.</w:t>
      </w:r>
      <w:r w:rsidRPr="00213C54">
        <w:t xml:space="preserve">Полтавченко встретился с Чрезвычайным и Полномочным Послом Республики Куба </w:t>
      </w:r>
      <w:r>
        <w:br/>
      </w:r>
      <w:r w:rsidRPr="00213C54">
        <w:t>в Российской Федерации Эмилио Ратмиром Лосадой Гарсией</w:t>
      </w:r>
      <w:r>
        <w:t xml:space="preserve">. </w:t>
      </w:r>
      <w:r w:rsidRPr="00213C54">
        <w:t>На встрече обсуждались вопросы развития и активизации отношений между Санкт-Петербургом и Кубой.</w:t>
      </w:r>
      <w:r>
        <w:t xml:space="preserve"> Среди</w:t>
      </w:r>
      <w:r w:rsidRPr="00213C54">
        <w:t xml:space="preserve"> </w:t>
      </w:r>
      <w:r>
        <w:t xml:space="preserve">отмеченных </w:t>
      </w:r>
      <w:r w:rsidRPr="00213C54">
        <w:t>приоритетных направлений взаимодействия – налаживание и укрепление деловых связей, развитие сотрудничества в сфере туризма и здравоохранения.</w:t>
      </w:r>
    </w:p>
    <w:p w:rsidR="00DD7AA7" w:rsidRPr="001D415E" w:rsidRDefault="00DD7AA7" w:rsidP="00050AFE">
      <w:pPr>
        <w:ind w:firstLine="720"/>
      </w:pPr>
      <w:r w:rsidRPr="00213C54">
        <w:t xml:space="preserve"> </w:t>
      </w:r>
      <w:r w:rsidRPr="003B62CE">
        <w:rPr>
          <w:b/>
          <w:bCs/>
        </w:rPr>
        <w:t>5 апреля 2016 года</w:t>
      </w:r>
      <w:r w:rsidRPr="001D415E">
        <w:t xml:space="preserve"> Санкт-Петербург посетила делегация Республики Куба во главе с Советником-посланником Посольства Роландо Сайясом. В состав делегации также вошли Хосе Естебан Саури – сосудистый хирург, руководитель проекта «Эберпрот-П» Центра генетической инженерии и биотехнологий Кубы, Марианела Гарсия Сиверио – исполнительный директор кубинской фармацевтической компании «Heber Biotec» и атташе Посольства Либия  Одалис Рейес Рикардо.</w:t>
      </w:r>
    </w:p>
    <w:p w:rsidR="00DD7AA7" w:rsidRDefault="00DD7AA7" w:rsidP="00050AFE">
      <w:pPr>
        <w:ind w:firstLine="720"/>
      </w:pPr>
      <w:r w:rsidRPr="001D415E">
        <w:t>Цель визита – продолжение диалога о развитии петербургско-кубинского сотрудничества в сфере здравоохранения</w:t>
      </w:r>
      <w:r>
        <w:t>.</w:t>
      </w:r>
      <w:r w:rsidRPr="001D415E">
        <w:t xml:space="preserve"> </w:t>
      </w:r>
    </w:p>
    <w:p w:rsidR="00DD7AA7" w:rsidRDefault="00DD7AA7" w:rsidP="00050AFE">
      <w:pPr>
        <w:ind w:firstLine="720"/>
      </w:pPr>
      <w:r w:rsidRPr="003B62CE">
        <w:rPr>
          <w:b/>
          <w:bCs/>
        </w:rPr>
        <w:t>28-29 мая 2016 года</w:t>
      </w:r>
      <w:r>
        <w:t xml:space="preserve"> в рамках официального визита в Россию </w:t>
      </w:r>
      <w:r>
        <w:br/>
      </w:r>
      <w:r w:rsidRPr="00E67535">
        <w:t xml:space="preserve">Санкт-Петербург </w:t>
      </w:r>
      <w:r>
        <w:t xml:space="preserve">посетил </w:t>
      </w:r>
      <w:r w:rsidRPr="00E67535">
        <w:t>Перв</w:t>
      </w:r>
      <w:r>
        <w:t>ый</w:t>
      </w:r>
      <w:r w:rsidRPr="00E67535">
        <w:t xml:space="preserve"> заместител</w:t>
      </w:r>
      <w:r>
        <w:t>ь</w:t>
      </w:r>
      <w:r w:rsidRPr="00E67535">
        <w:t xml:space="preserve"> председателя</w:t>
      </w:r>
      <w:r>
        <w:t xml:space="preserve"> </w:t>
      </w:r>
      <w:r w:rsidRPr="00E67535">
        <w:t>Гос</w:t>
      </w:r>
      <w:r>
        <w:t>с</w:t>
      </w:r>
      <w:r w:rsidRPr="00E67535">
        <w:t xml:space="preserve">овета </w:t>
      </w:r>
      <w:r>
        <w:br/>
      </w:r>
      <w:r w:rsidRPr="00E67535">
        <w:t>и Совета Министров Куб</w:t>
      </w:r>
      <w:r>
        <w:t>ы</w:t>
      </w:r>
      <w:r w:rsidRPr="00E67535">
        <w:t xml:space="preserve"> Мигел</w:t>
      </w:r>
      <w:r>
        <w:t>ь</w:t>
      </w:r>
      <w:r w:rsidRPr="00E67535">
        <w:t xml:space="preserve"> Марио Диас-Канел</w:t>
      </w:r>
      <w:r>
        <w:t>ь Бермудес. 28 мая состоялась его встреча с Губернатором Санкт-Петербурга Г.С.Полтавченко. Обсуждался широкий круг вопросов двустороннего сотрудничества.</w:t>
      </w:r>
    </w:p>
    <w:p w:rsidR="00DD7AA7" w:rsidRDefault="00DD7AA7" w:rsidP="00050AFE">
      <w:pPr>
        <w:ind w:firstLine="720"/>
      </w:pPr>
      <w:r w:rsidRPr="003B62CE">
        <w:rPr>
          <w:b/>
          <w:bCs/>
        </w:rPr>
        <w:t xml:space="preserve">1 декабря 2017 года </w:t>
      </w:r>
      <w:r w:rsidRPr="00B577B8">
        <w:t>состоялась встреча вице-губернатора</w:t>
      </w:r>
      <w:r>
        <w:t xml:space="preserve"> </w:t>
      </w:r>
      <w:r w:rsidRPr="00B577B8">
        <w:t>Санкт-Петербурга С.Н.Мовчана с Министром здравоохранения Республики Куба Р.Моралесом Охедой. В ходе беседы стороны обсудили состояние и перспективы развития двустороннего сотрудничества.</w:t>
      </w:r>
    </w:p>
    <w:p w:rsidR="00DD7AA7" w:rsidRPr="00F75001" w:rsidRDefault="00DD7AA7" w:rsidP="00050AFE">
      <w:pPr>
        <w:ind w:firstLine="720"/>
      </w:pPr>
      <w:r w:rsidRPr="00B577B8">
        <w:t xml:space="preserve"> </w:t>
      </w:r>
      <w:r w:rsidRPr="003B62CE">
        <w:rPr>
          <w:b/>
          <w:bCs/>
        </w:rPr>
        <w:t>18 апреля 2018 года</w:t>
      </w:r>
      <w:r w:rsidRPr="00F75001">
        <w:t xml:space="preserve"> в Смольном состоялась встреча вице-губернатора </w:t>
      </w:r>
      <w:r w:rsidRPr="00F75001">
        <w:br/>
        <w:t>Санкт-Петербурга М.П.Мокрецова с Чрезвычайным и Полномочным Послом Республики Куба в Российской Федерации Херардо Пеньяльвером Порталем. Обсуждались основные направления сотрудничества в таких областях, как фармацевтика и биотехнология, медицинская промышленность, энергетика, образование, наука и высшая школа, культура, туризм.</w:t>
      </w:r>
    </w:p>
    <w:p w:rsidR="00DD7AA7" w:rsidRDefault="00DD7AA7" w:rsidP="00835C65">
      <w:pPr>
        <w:ind w:left="709" w:firstLine="0"/>
        <w:rPr>
          <w:b/>
          <w:bCs/>
          <w:shd w:val="clear" w:color="auto" w:fill="FFFFFF"/>
        </w:rPr>
      </w:pPr>
    </w:p>
    <w:p w:rsidR="00DD7AA7" w:rsidRDefault="00DD7AA7" w:rsidP="003A276E">
      <w:pPr>
        <w:pStyle w:val="ListParagraph"/>
        <w:rPr>
          <w:b/>
          <w:bCs/>
          <w:shd w:val="clear" w:color="auto" w:fill="FFFFFF"/>
        </w:rPr>
      </w:pPr>
    </w:p>
    <w:p w:rsidR="00DD7AA7" w:rsidRPr="00C30453" w:rsidRDefault="00DD7AA7" w:rsidP="00835C65">
      <w:pPr>
        <w:ind w:left="709" w:firstLine="0"/>
        <w:rPr>
          <w:b/>
          <w:bCs/>
          <w:shd w:val="clear" w:color="auto" w:fill="FFFFFF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C30453">
        <w:rPr>
          <w:b/>
          <w:bCs/>
        </w:rPr>
        <w:t>Контактное лицо в Комитете по внешним связям Санкт-Петербурга:</w:t>
      </w:r>
    </w:p>
    <w:p w:rsidR="00DD7AA7" w:rsidRDefault="00DD7AA7"/>
    <w:p w:rsidR="00DD7AA7" w:rsidRPr="00BC0276" w:rsidRDefault="00DD7AA7" w:rsidP="00ED55BB">
      <w:bookmarkStart w:id="0" w:name="_GoBack"/>
      <w:bookmarkEnd w:id="0"/>
      <w:r>
        <w:t>Ведущий с</w:t>
      </w:r>
      <w:r w:rsidRPr="004D5B4E">
        <w:t xml:space="preserve">пециалист </w:t>
      </w:r>
      <w:r>
        <w:t>о</w:t>
      </w:r>
      <w:r w:rsidRPr="004D5B4E">
        <w:t xml:space="preserve">тдела </w:t>
      </w:r>
      <w:r>
        <w:t xml:space="preserve">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 w:rsidRPr="00BC0276">
        <w:t>@</w:t>
      </w:r>
      <w:r>
        <w:rPr>
          <w:lang w:val="en-US"/>
        </w:rPr>
        <w:t>kvs</w:t>
      </w:r>
      <w:r w:rsidRPr="00BC0276">
        <w:t>.</w:t>
      </w:r>
      <w:r>
        <w:rPr>
          <w:lang w:val="en-US"/>
        </w:rPr>
        <w:t>gov</w:t>
      </w:r>
      <w:r w:rsidRPr="00BC0276">
        <w:t>.</w:t>
      </w:r>
      <w:r>
        <w:rPr>
          <w:lang w:val="en-US"/>
        </w:rPr>
        <w:t>spb</w:t>
      </w:r>
      <w:r w:rsidRPr="00BC0276">
        <w:t>.</w:t>
      </w:r>
      <w:r>
        <w:rPr>
          <w:lang w:val="en-US"/>
        </w:rPr>
        <w:t>ru</w:t>
      </w:r>
    </w:p>
    <w:p w:rsidR="00DD7AA7" w:rsidRDefault="00DD7AA7" w:rsidP="00E26BFA"/>
    <w:sectPr w:rsidR="00DD7AA7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2159D"/>
    <w:multiLevelType w:val="singleLevel"/>
    <w:tmpl w:val="9440F59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14435"/>
    <w:rsid w:val="00050AFE"/>
    <w:rsid w:val="000961DE"/>
    <w:rsid w:val="00113B60"/>
    <w:rsid w:val="001D415E"/>
    <w:rsid w:val="00213C54"/>
    <w:rsid w:val="003A276E"/>
    <w:rsid w:val="003B3CC0"/>
    <w:rsid w:val="003B62CE"/>
    <w:rsid w:val="00416A95"/>
    <w:rsid w:val="00467367"/>
    <w:rsid w:val="004D5B4E"/>
    <w:rsid w:val="004E284C"/>
    <w:rsid w:val="0058255B"/>
    <w:rsid w:val="005C4B9E"/>
    <w:rsid w:val="0067722E"/>
    <w:rsid w:val="00835C65"/>
    <w:rsid w:val="00874B68"/>
    <w:rsid w:val="00884BC7"/>
    <w:rsid w:val="008B07DC"/>
    <w:rsid w:val="00911D6B"/>
    <w:rsid w:val="009E0D0A"/>
    <w:rsid w:val="00B12966"/>
    <w:rsid w:val="00B41E9A"/>
    <w:rsid w:val="00B577B8"/>
    <w:rsid w:val="00BC0276"/>
    <w:rsid w:val="00C30453"/>
    <w:rsid w:val="00CA162C"/>
    <w:rsid w:val="00CC3392"/>
    <w:rsid w:val="00CC62AD"/>
    <w:rsid w:val="00CD78E8"/>
    <w:rsid w:val="00DD3849"/>
    <w:rsid w:val="00DD7AA7"/>
    <w:rsid w:val="00E26BFA"/>
    <w:rsid w:val="00E67535"/>
    <w:rsid w:val="00E90012"/>
    <w:rsid w:val="00ED55BB"/>
    <w:rsid w:val="00F5401F"/>
    <w:rsid w:val="00F71892"/>
    <w:rsid w:val="00F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CC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3CC0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customStyle="1" w:styleId="2">
    <w:name w:val="Знак2"/>
    <w:basedOn w:val="Normal"/>
    <w:autoRedefine/>
    <w:uiPriority w:val="99"/>
    <w:rsid w:val="00ED55BB"/>
    <w:pPr>
      <w:spacing w:before="100" w:beforeAutospacing="1" w:after="100" w:afterAutospacing="1"/>
      <w:ind w:firstLine="0"/>
      <w:jc w:val="left"/>
    </w:pPr>
    <w:rPr>
      <w:rFonts w:ascii="Courier New" w:hAnsi="Courier New" w:cs="Courier New"/>
      <w:b/>
      <w:bCs/>
      <w:color w:val="0000FF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498</Words>
  <Characters>2843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Перспективные направления сотрудничества (на основании имеющейся страновой информации, реализуемые и планируемые к реализации </dc:title>
  <dc:subject/>
  <dc:creator>skrebova</dc:creator>
  <cp:keywords/>
  <dc:description/>
  <cp:lastModifiedBy>Lavrov</cp:lastModifiedBy>
  <cp:revision>3</cp:revision>
  <dcterms:created xsi:type="dcterms:W3CDTF">2018-07-13T07:26:00Z</dcterms:created>
  <dcterms:modified xsi:type="dcterms:W3CDTF">2018-07-16T08:40:00Z</dcterms:modified>
</cp:coreProperties>
</file>