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D6" w:rsidRPr="00122DE7" w:rsidRDefault="00122DE7" w:rsidP="0007450E">
      <w:pPr>
        <w:numPr>
          <w:ilvl w:val="0"/>
          <w:numId w:val="1"/>
        </w:numPr>
        <w:ind w:left="709" w:firstLine="0"/>
        <w:rPr>
          <w:sz w:val="24"/>
          <w:szCs w:val="24"/>
          <w:shd w:val="clear" w:color="auto" w:fill="FFFFFF"/>
        </w:rPr>
      </w:pPr>
      <w:r w:rsidRPr="00122DE7">
        <w:rPr>
          <w:b/>
          <w:sz w:val="24"/>
          <w:szCs w:val="24"/>
          <w:shd w:val="clear" w:color="auto" w:fill="FFFFFF"/>
        </w:rPr>
        <w:t>Перспективные направления</w:t>
      </w:r>
    </w:p>
    <w:p w:rsidR="00122DE7" w:rsidRPr="00122DE7" w:rsidRDefault="00122DE7" w:rsidP="00122DE7">
      <w:pPr>
        <w:ind w:left="709" w:firstLine="0"/>
        <w:rPr>
          <w:sz w:val="24"/>
          <w:szCs w:val="24"/>
          <w:shd w:val="clear" w:color="auto" w:fill="FFFFFF"/>
        </w:rPr>
      </w:pPr>
    </w:p>
    <w:p w:rsidR="00DE7EC1" w:rsidRPr="00B45EE0" w:rsidRDefault="00DE7EC1" w:rsidP="00FF67F2">
      <w:pPr>
        <w:rPr>
          <w:b/>
          <w:color w:val="000000"/>
          <w:sz w:val="24"/>
          <w:szCs w:val="24"/>
        </w:rPr>
      </w:pPr>
      <w:r w:rsidRPr="00B45EE0">
        <w:rPr>
          <w:b/>
          <w:color w:val="000000"/>
          <w:sz w:val="24"/>
          <w:szCs w:val="24"/>
        </w:rPr>
        <w:t>Инвестиционное сотрудничество</w:t>
      </w:r>
    </w:p>
    <w:p w:rsidR="003A276E" w:rsidRPr="00B45EE0" w:rsidRDefault="00FF67F2" w:rsidP="00B45EE0">
      <w:pPr>
        <w:pStyle w:val="2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45EE0">
        <w:rPr>
          <w:rFonts w:ascii="Times New Roman" w:hAnsi="Times New Roman"/>
          <w:color w:val="000000"/>
          <w:sz w:val="24"/>
          <w:szCs w:val="24"/>
        </w:rPr>
        <w:t>ОАО Судостроительный завод «Северная верфь»</w:t>
      </w:r>
      <w:r w:rsidR="00B45EE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DE7EC1" w:rsidRPr="00B45EE0">
        <w:rPr>
          <w:rFonts w:ascii="Times New Roman" w:hAnsi="Times New Roman"/>
          <w:color w:val="000000"/>
          <w:sz w:val="24"/>
          <w:szCs w:val="24"/>
        </w:rPr>
        <w:t xml:space="preserve">2011 г. </w:t>
      </w:r>
      <w:r w:rsidR="00B45EE0" w:rsidRPr="00B45EE0">
        <w:rPr>
          <w:rFonts w:ascii="Times New Roman" w:hAnsi="Times New Roman"/>
          <w:color w:val="000000"/>
          <w:sz w:val="24"/>
          <w:szCs w:val="24"/>
        </w:rPr>
        <w:t>сда</w:t>
      </w:r>
      <w:r w:rsidR="00B45EE0">
        <w:rPr>
          <w:rFonts w:ascii="Times New Roman" w:hAnsi="Times New Roman"/>
          <w:color w:val="000000"/>
          <w:sz w:val="24"/>
          <w:szCs w:val="24"/>
        </w:rPr>
        <w:t>л</w:t>
      </w:r>
      <w:r w:rsidR="00B45EE0" w:rsidRPr="00B45EE0">
        <w:rPr>
          <w:rFonts w:ascii="Times New Roman" w:hAnsi="Times New Roman"/>
          <w:color w:val="000000"/>
          <w:sz w:val="24"/>
          <w:szCs w:val="24"/>
        </w:rPr>
        <w:t>о судно</w:t>
      </w:r>
      <w:r w:rsidR="00DE7EC1" w:rsidRPr="00B45EE0">
        <w:rPr>
          <w:rFonts w:ascii="Times New Roman" w:hAnsi="Times New Roman"/>
          <w:color w:val="000000"/>
          <w:sz w:val="24"/>
          <w:szCs w:val="24"/>
        </w:rPr>
        <w:t xml:space="preserve"> снабжения морских нефтедобывающих платформ проекта VS 485 PSV (под ключ) для норвежской компании Solvik Hull Supplies II AS, входящей в состав Solvik Offshore Group. </w:t>
      </w:r>
    </w:p>
    <w:p w:rsidR="00DE7EC1" w:rsidRPr="00B45EE0" w:rsidRDefault="00FF67F2" w:rsidP="00FF67F2">
      <w:pPr>
        <w:widowControl w:val="0"/>
        <w:rPr>
          <w:b/>
          <w:snapToGrid w:val="0"/>
          <w:color w:val="000000"/>
          <w:sz w:val="24"/>
          <w:szCs w:val="24"/>
        </w:rPr>
      </w:pPr>
      <w:r w:rsidRPr="00B45EE0">
        <w:rPr>
          <w:b/>
          <w:snapToGrid w:val="0"/>
          <w:color w:val="000000"/>
          <w:sz w:val="24"/>
          <w:szCs w:val="24"/>
        </w:rPr>
        <w:t>Сотрудничество в сфере здравоохранения (р</w:t>
      </w:r>
      <w:r w:rsidR="00DE7EC1" w:rsidRPr="00B45EE0">
        <w:rPr>
          <w:b/>
          <w:snapToGrid w:val="0"/>
          <w:color w:val="000000"/>
          <w:sz w:val="24"/>
          <w:szCs w:val="24"/>
        </w:rPr>
        <w:t>оссийско-норвежский Проект «Дети как основа здорового общества»</w:t>
      </w:r>
      <w:r w:rsidRPr="00B45EE0">
        <w:rPr>
          <w:b/>
          <w:snapToGrid w:val="0"/>
          <w:color w:val="000000"/>
          <w:sz w:val="24"/>
          <w:szCs w:val="24"/>
        </w:rPr>
        <w:t>)</w:t>
      </w:r>
    </w:p>
    <w:p w:rsidR="00DE7EC1" w:rsidRPr="00B45EE0" w:rsidRDefault="00DE7EC1" w:rsidP="00FF67F2">
      <w:pPr>
        <w:widowControl w:val="0"/>
        <w:rPr>
          <w:rStyle w:val="apple-converted-space"/>
          <w:sz w:val="24"/>
          <w:szCs w:val="24"/>
        </w:rPr>
      </w:pPr>
      <w:r w:rsidRPr="00B45EE0">
        <w:rPr>
          <w:sz w:val="24"/>
          <w:szCs w:val="24"/>
        </w:rPr>
        <w:t>03 июня 2014 г. в Адмиралтейском районе Санкт-Петербурга состоялось подписание договора о сотрудничестве между РПО «Спасём Детей» (Норвегия) и Санкт-Петербургским государственным бюджетным учреждением «Центр социальной помощи семье и детям Адмиралтейского района Санкт-Петербурга» в рамках реализации проекта «Позитивное родительство: Оказание помощи семье в воспитании детей, находящихся в трудной жизненной ситуации в Адмиралтейском районе</w:t>
      </w:r>
      <w:r w:rsidR="007C659D" w:rsidRPr="00B45EE0">
        <w:rPr>
          <w:sz w:val="24"/>
          <w:szCs w:val="24"/>
        </w:rPr>
        <w:t xml:space="preserve"> </w:t>
      </w:r>
      <w:r w:rsidRPr="00B45EE0">
        <w:rPr>
          <w:sz w:val="24"/>
          <w:szCs w:val="24"/>
        </w:rPr>
        <w:t>Санкт-Петербурга».</w:t>
      </w:r>
      <w:r w:rsidRPr="00B45EE0">
        <w:rPr>
          <w:rStyle w:val="apple-converted-space"/>
          <w:sz w:val="24"/>
          <w:szCs w:val="24"/>
        </w:rPr>
        <w:t> </w:t>
      </w:r>
    </w:p>
    <w:p w:rsidR="00DE7EC1" w:rsidRPr="00B45EE0" w:rsidRDefault="00DE7EC1" w:rsidP="00FF67F2">
      <w:pPr>
        <w:rPr>
          <w:rStyle w:val="txs1"/>
          <w:b/>
          <w:bCs/>
          <w:color w:val="000000"/>
          <w:sz w:val="24"/>
          <w:szCs w:val="24"/>
        </w:rPr>
      </w:pPr>
      <w:r w:rsidRPr="00B45EE0">
        <w:rPr>
          <w:rStyle w:val="txs1"/>
          <w:b/>
          <w:bCs/>
          <w:color w:val="000000"/>
          <w:sz w:val="24"/>
          <w:szCs w:val="24"/>
        </w:rPr>
        <w:t>Сотрудничество в области экономики</w:t>
      </w:r>
    </w:p>
    <w:p w:rsidR="00DE7EC1" w:rsidRPr="00B45EE0" w:rsidRDefault="00DE7EC1" w:rsidP="00FF67F2">
      <w:pPr>
        <w:rPr>
          <w:color w:val="000000"/>
          <w:sz w:val="24"/>
          <w:szCs w:val="24"/>
        </w:rPr>
      </w:pPr>
      <w:r w:rsidRPr="00B45EE0">
        <w:rPr>
          <w:color w:val="000000"/>
          <w:sz w:val="24"/>
          <w:szCs w:val="24"/>
        </w:rPr>
        <w:t xml:space="preserve">Ежегодно в Санкт-Петербурге проходит нефтегазовая конференция INTSOK. В 2015 году </w:t>
      </w:r>
      <w:r w:rsidR="00CE4462">
        <w:rPr>
          <w:color w:val="000000"/>
          <w:sz w:val="24"/>
          <w:szCs w:val="24"/>
        </w:rPr>
        <w:br/>
      </w:r>
      <w:r w:rsidRPr="00B45EE0">
        <w:rPr>
          <w:color w:val="000000"/>
          <w:sz w:val="24"/>
          <w:szCs w:val="24"/>
        </w:rPr>
        <w:t>на конференцию в Санкт-Петербурге собралось более 200 участников.</w:t>
      </w:r>
    </w:p>
    <w:p w:rsidR="00FF67F2" w:rsidRPr="00B45EE0" w:rsidRDefault="00DE7EC1" w:rsidP="00FF67F2">
      <w:pPr>
        <w:rPr>
          <w:b/>
          <w:color w:val="000000"/>
          <w:sz w:val="24"/>
          <w:szCs w:val="24"/>
        </w:rPr>
      </w:pPr>
      <w:r w:rsidRPr="00B45EE0">
        <w:rPr>
          <w:b/>
          <w:color w:val="000000"/>
          <w:sz w:val="24"/>
          <w:szCs w:val="24"/>
        </w:rPr>
        <w:t>Сотрудничество</w:t>
      </w:r>
      <w:r w:rsidR="00FF67F2" w:rsidRPr="00B45EE0">
        <w:rPr>
          <w:b/>
          <w:color w:val="000000"/>
          <w:sz w:val="24"/>
          <w:szCs w:val="24"/>
        </w:rPr>
        <w:t xml:space="preserve"> в области науки и образования</w:t>
      </w:r>
    </w:p>
    <w:p w:rsidR="00FF67F2" w:rsidRPr="00122DE7" w:rsidRDefault="00FF67F2" w:rsidP="00FF67F2">
      <w:pPr>
        <w:rPr>
          <w:color w:val="000000"/>
          <w:sz w:val="24"/>
          <w:szCs w:val="24"/>
          <w:u w:val="single"/>
        </w:rPr>
      </w:pPr>
      <w:r w:rsidRPr="00122DE7">
        <w:rPr>
          <w:snapToGrid w:val="0"/>
          <w:color w:val="000000"/>
          <w:sz w:val="24"/>
          <w:szCs w:val="24"/>
        </w:rPr>
        <w:t xml:space="preserve">В 2012-14 гг. в Санкт-Петербурге состоялись стажировки региональных и муниципальных служащих Норвегии в рамках программы «Инициатива Президента». Программа обмена государственными и муниципальными служащими, работниками некоммерческих организаций реализуется в рамках Меморандума о взаимопонимании и сотрудничестве между Ассоциацией местных и региональных властей Норвегии и Российской академией народного хозяйства </w:t>
      </w:r>
      <w:r w:rsidR="00CE4462" w:rsidRPr="00122DE7">
        <w:rPr>
          <w:snapToGrid w:val="0"/>
          <w:color w:val="000000"/>
          <w:sz w:val="24"/>
          <w:szCs w:val="24"/>
        </w:rPr>
        <w:br/>
      </w:r>
      <w:r w:rsidRPr="00122DE7">
        <w:rPr>
          <w:snapToGrid w:val="0"/>
          <w:color w:val="000000"/>
          <w:sz w:val="24"/>
          <w:szCs w:val="24"/>
        </w:rPr>
        <w:t>и государственной службы при Президенте РФ, который был подписан в 2011 году. С российской стороны мероприятия программы реализует Северо-Западный институт управления Президентской академии.</w:t>
      </w:r>
    </w:p>
    <w:p w:rsidR="00DE7EC1" w:rsidRPr="00B45EE0" w:rsidRDefault="00DE7EC1" w:rsidP="00FF67F2">
      <w:pPr>
        <w:rPr>
          <w:color w:val="000000"/>
          <w:sz w:val="24"/>
          <w:szCs w:val="24"/>
        </w:rPr>
      </w:pPr>
      <w:r w:rsidRPr="00122DE7">
        <w:rPr>
          <w:color w:val="000000"/>
          <w:sz w:val="24"/>
          <w:szCs w:val="24"/>
        </w:rPr>
        <w:t>В рамках Санкт-Петербургского международного инновационного форума в 2011 году прошла российско-норвежская конференция "Си</w:t>
      </w:r>
      <w:r w:rsidR="00FF67F2" w:rsidRPr="00122DE7">
        <w:rPr>
          <w:color w:val="000000"/>
          <w:sz w:val="24"/>
          <w:szCs w:val="24"/>
        </w:rPr>
        <w:t xml:space="preserve">нергия: </w:t>
      </w:r>
      <w:r w:rsidRPr="00122DE7">
        <w:rPr>
          <w:color w:val="000000"/>
          <w:sz w:val="24"/>
          <w:szCs w:val="24"/>
        </w:rPr>
        <w:t xml:space="preserve">промышленность, образование </w:t>
      </w:r>
      <w:r w:rsidR="00CE4462" w:rsidRPr="00122DE7">
        <w:rPr>
          <w:color w:val="000000"/>
          <w:sz w:val="24"/>
          <w:szCs w:val="24"/>
        </w:rPr>
        <w:br/>
      </w:r>
      <w:r w:rsidRPr="00122DE7">
        <w:rPr>
          <w:color w:val="000000"/>
          <w:sz w:val="24"/>
          <w:szCs w:val="24"/>
        </w:rPr>
        <w:t>и исследования. Вызовы и возможности в свете 20-летнего</w:t>
      </w:r>
      <w:r w:rsidRPr="00B45EE0">
        <w:rPr>
          <w:color w:val="000000"/>
          <w:sz w:val="24"/>
          <w:szCs w:val="24"/>
        </w:rPr>
        <w:t xml:space="preserve"> сотрудничества между Россией </w:t>
      </w:r>
      <w:r w:rsidR="00CE4462">
        <w:rPr>
          <w:color w:val="000000"/>
          <w:sz w:val="24"/>
          <w:szCs w:val="24"/>
        </w:rPr>
        <w:br/>
      </w:r>
      <w:r w:rsidRPr="00B45EE0">
        <w:rPr>
          <w:color w:val="000000"/>
          <w:sz w:val="24"/>
          <w:szCs w:val="24"/>
        </w:rPr>
        <w:t xml:space="preserve">и Норвегией", </w:t>
      </w:r>
      <w:r w:rsidR="00FF67F2" w:rsidRPr="00B45EE0">
        <w:rPr>
          <w:color w:val="000000"/>
          <w:sz w:val="24"/>
          <w:szCs w:val="24"/>
        </w:rPr>
        <w:t>в</w:t>
      </w:r>
      <w:r w:rsidRPr="00B45EE0">
        <w:rPr>
          <w:color w:val="000000"/>
          <w:sz w:val="24"/>
          <w:szCs w:val="24"/>
        </w:rPr>
        <w:t xml:space="preserve"> работе </w:t>
      </w:r>
      <w:r w:rsidR="00FF67F2" w:rsidRPr="00B45EE0">
        <w:rPr>
          <w:color w:val="000000"/>
          <w:sz w:val="24"/>
          <w:szCs w:val="24"/>
        </w:rPr>
        <w:t xml:space="preserve">которой </w:t>
      </w:r>
      <w:r w:rsidRPr="00B45EE0">
        <w:rPr>
          <w:color w:val="000000"/>
          <w:sz w:val="24"/>
          <w:szCs w:val="24"/>
        </w:rPr>
        <w:t>приняли участие министр муниципального и регионального развития Норвегии г-жа Лив Сигне Новошете и глава губернии Нурланд Од Эриксен.</w:t>
      </w:r>
    </w:p>
    <w:p w:rsidR="00DE7EC1" w:rsidRPr="00B45EE0" w:rsidRDefault="00DE7EC1" w:rsidP="00FF67F2">
      <w:pPr>
        <w:pStyle w:val="31"/>
        <w:spacing w:after="0"/>
        <w:ind w:left="0"/>
        <w:rPr>
          <w:color w:val="000000"/>
          <w:sz w:val="24"/>
          <w:szCs w:val="24"/>
          <w:lang w:eastAsia="ru-RU"/>
        </w:rPr>
      </w:pPr>
      <w:r w:rsidRPr="00B45EE0">
        <w:rPr>
          <w:color w:val="000000"/>
          <w:sz w:val="24"/>
          <w:szCs w:val="24"/>
          <w:lang w:eastAsia="ru-RU"/>
        </w:rPr>
        <w:t xml:space="preserve">17 сентября 2015 года на базе </w:t>
      </w:r>
      <w:r w:rsidRPr="00B45EE0">
        <w:rPr>
          <w:color w:val="000000"/>
          <w:sz w:val="24"/>
          <w:szCs w:val="24"/>
        </w:rPr>
        <w:t xml:space="preserve">Балтийского государственного технического университета «Военмех» </w:t>
      </w:r>
      <w:r w:rsidRPr="00B45EE0">
        <w:rPr>
          <w:color w:val="000000"/>
          <w:sz w:val="24"/>
          <w:szCs w:val="24"/>
          <w:lang w:eastAsia="ru-RU"/>
        </w:rPr>
        <w:t xml:space="preserve">прошел российско-норвежский </w:t>
      </w:r>
      <w:r w:rsidR="00122DE7">
        <w:rPr>
          <w:color w:val="000000"/>
          <w:sz w:val="24"/>
          <w:szCs w:val="24"/>
          <w:lang w:eastAsia="ru-RU"/>
        </w:rPr>
        <w:t>с</w:t>
      </w:r>
      <w:r w:rsidRPr="00B45EE0">
        <w:rPr>
          <w:color w:val="000000"/>
          <w:sz w:val="24"/>
          <w:szCs w:val="24"/>
          <w:lang w:eastAsia="ru-RU"/>
        </w:rPr>
        <w:t>еминар «Управление северными регионами» с участием парламентариев Норвегии.</w:t>
      </w:r>
    </w:p>
    <w:p w:rsidR="00DE7EC1" w:rsidRPr="00B45EE0" w:rsidRDefault="00DE7EC1" w:rsidP="00FF67F2">
      <w:pPr>
        <w:pStyle w:val="31"/>
        <w:spacing w:after="0"/>
        <w:ind w:left="0"/>
        <w:rPr>
          <w:color w:val="000000"/>
          <w:sz w:val="24"/>
          <w:szCs w:val="24"/>
          <w:lang w:eastAsia="ru-RU"/>
        </w:rPr>
      </w:pPr>
      <w:r w:rsidRPr="00B45EE0">
        <w:rPr>
          <w:color w:val="000000"/>
          <w:sz w:val="24"/>
          <w:szCs w:val="24"/>
          <w:lang w:eastAsia="ru-RU"/>
        </w:rPr>
        <w:t>23 сентября 2015 года в рамках международной выставки по судоходству и судостроению «Нева» прошла конференция «Норвежская морская промышленность для Российского судостроения» с участием представителей норвежского бизнеса.</w:t>
      </w:r>
    </w:p>
    <w:p w:rsidR="00DE7EC1" w:rsidRPr="00B45EE0" w:rsidRDefault="00DE7EC1" w:rsidP="00FF67F2">
      <w:pPr>
        <w:pStyle w:val="31"/>
        <w:spacing w:after="0"/>
        <w:ind w:left="0"/>
        <w:rPr>
          <w:color w:val="000000"/>
          <w:sz w:val="24"/>
          <w:szCs w:val="24"/>
          <w:lang w:eastAsia="ru-RU"/>
        </w:rPr>
      </w:pPr>
      <w:r w:rsidRPr="00B45EE0">
        <w:rPr>
          <w:color w:val="000000"/>
          <w:sz w:val="24"/>
          <w:szCs w:val="24"/>
          <w:lang w:eastAsia="ru-RU"/>
        </w:rPr>
        <w:t>7 октября 2015 года в рамках Петербургского международного инновационного форума норвежский эксперт выступил с докладом на Пленарном заседании «Северные страны: чистые технологии - зеленые решения устойчивого развития городской среды».</w:t>
      </w:r>
    </w:p>
    <w:p w:rsidR="00DE7EC1" w:rsidRPr="00B45EE0" w:rsidRDefault="00DE7EC1" w:rsidP="00FF67F2">
      <w:pPr>
        <w:pStyle w:val="31"/>
        <w:spacing w:after="0"/>
        <w:ind w:left="0"/>
        <w:rPr>
          <w:b/>
          <w:color w:val="000000"/>
          <w:sz w:val="24"/>
          <w:szCs w:val="24"/>
        </w:rPr>
      </w:pPr>
      <w:r w:rsidRPr="00B45EE0">
        <w:rPr>
          <w:b/>
          <w:color w:val="000000"/>
          <w:sz w:val="24"/>
          <w:szCs w:val="24"/>
        </w:rPr>
        <w:t>Сотрудничество в области культуры</w:t>
      </w:r>
    </w:p>
    <w:p w:rsidR="00DE7EC1" w:rsidRPr="00B45EE0" w:rsidRDefault="00DE7EC1" w:rsidP="00FF67F2">
      <w:pPr>
        <w:rPr>
          <w:color w:val="000000"/>
          <w:sz w:val="24"/>
          <w:szCs w:val="24"/>
        </w:rPr>
      </w:pPr>
      <w:r w:rsidRPr="00B45EE0">
        <w:rPr>
          <w:color w:val="000000"/>
          <w:sz w:val="24"/>
          <w:szCs w:val="24"/>
        </w:rPr>
        <w:t xml:space="preserve">В 2011 году в Санкт-Петербурге отмечалось 15-летие со дня рождения </w:t>
      </w:r>
      <w:r w:rsidR="00CE4462">
        <w:rPr>
          <w:color w:val="000000"/>
          <w:sz w:val="24"/>
          <w:szCs w:val="24"/>
        </w:rPr>
        <w:t xml:space="preserve">норвежского исследователя, ученого Ф. Нансена. В апреле </w:t>
      </w:r>
      <w:r w:rsidRPr="00B45EE0">
        <w:rPr>
          <w:color w:val="000000"/>
          <w:sz w:val="24"/>
          <w:szCs w:val="24"/>
        </w:rPr>
        <w:t xml:space="preserve">в Центральном музее связи им.А.С. Попова прошла выставка «Наследие Ф.Нансена». При содействии Правительства Санкт-Петербурга в октябре в музее Политической истории состоялась фотовыставка «Фритьоф </w:t>
      </w:r>
      <w:proofErr w:type="spellStart"/>
      <w:r w:rsidRPr="00B45EE0">
        <w:rPr>
          <w:color w:val="000000"/>
          <w:sz w:val="24"/>
          <w:szCs w:val="24"/>
        </w:rPr>
        <w:t>Насен</w:t>
      </w:r>
      <w:proofErr w:type="spellEnd"/>
      <w:r w:rsidRPr="00B45EE0">
        <w:rPr>
          <w:color w:val="000000"/>
          <w:sz w:val="24"/>
          <w:szCs w:val="24"/>
        </w:rPr>
        <w:t xml:space="preserve"> - за мир и примирение».</w:t>
      </w:r>
    </w:p>
    <w:p w:rsidR="00DE7EC1" w:rsidRPr="00B45EE0" w:rsidRDefault="00DE7EC1" w:rsidP="00FF67F2">
      <w:pPr>
        <w:rPr>
          <w:color w:val="000000"/>
          <w:sz w:val="24"/>
          <w:szCs w:val="24"/>
        </w:rPr>
      </w:pPr>
      <w:r w:rsidRPr="00B45EE0">
        <w:rPr>
          <w:color w:val="000000"/>
          <w:sz w:val="24"/>
          <w:szCs w:val="24"/>
        </w:rPr>
        <w:t>В сентябре 2012 года в Санкт-Петербурге прошли выставка и цикл лекций, посвященные лучшему норвежскому архитектурному бюро «</w:t>
      </w:r>
      <w:proofErr w:type="spellStart"/>
      <w:r w:rsidRPr="00B45EE0">
        <w:rPr>
          <w:color w:val="000000"/>
          <w:sz w:val="24"/>
          <w:szCs w:val="24"/>
        </w:rPr>
        <w:t>Снёьюхетта</w:t>
      </w:r>
      <w:proofErr w:type="spellEnd"/>
      <w:r w:rsidRPr="00B45EE0">
        <w:rPr>
          <w:color w:val="000000"/>
          <w:sz w:val="24"/>
          <w:szCs w:val="24"/>
        </w:rPr>
        <w:t xml:space="preserve">» (известные проекты: норвежский оперный театр, Александрийская библиотека). </w:t>
      </w:r>
    </w:p>
    <w:p w:rsidR="00DE7EC1" w:rsidRPr="00B45EE0" w:rsidRDefault="00DE7EC1" w:rsidP="00FF67F2">
      <w:pPr>
        <w:rPr>
          <w:color w:val="000000"/>
          <w:sz w:val="24"/>
          <w:szCs w:val="24"/>
        </w:rPr>
      </w:pPr>
      <w:r w:rsidRPr="00B45EE0">
        <w:rPr>
          <w:color w:val="000000"/>
          <w:sz w:val="24"/>
          <w:szCs w:val="24"/>
        </w:rPr>
        <w:t xml:space="preserve">Ежегодно норвежские архитекторы принимают участие в Архитектурном биеннале </w:t>
      </w:r>
      <w:r w:rsidR="00122DE7">
        <w:rPr>
          <w:color w:val="000000"/>
          <w:sz w:val="24"/>
          <w:szCs w:val="24"/>
        </w:rPr>
        <w:br/>
      </w:r>
      <w:r w:rsidRPr="00B45EE0">
        <w:rPr>
          <w:color w:val="000000"/>
          <w:sz w:val="24"/>
          <w:szCs w:val="24"/>
        </w:rPr>
        <w:t>в Санкт-Петербурге.</w:t>
      </w:r>
    </w:p>
    <w:p w:rsidR="00DE7EC1" w:rsidRPr="00B45EE0" w:rsidRDefault="00DE7EC1" w:rsidP="00FF67F2">
      <w:pPr>
        <w:rPr>
          <w:color w:val="000000"/>
          <w:sz w:val="24"/>
          <w:szCs w:val="24"/>
        </w:rPr>
      </w:pPr>
      <w:r w:rsidRPr="00B45EE0">
        <w:rPr>
          <w:color w:val="000000"/>
          <w:sz w:val="24"/>
          <w:szCs w:val="24"/>
        </w:rPr>
        <w:lastRenderedPageBreak/>
        <w:t>Ежегодно в мае в Санкт-Петербурге Совет по туризму Норвегии при содействии Генерального консульства Королевства Норвегия в Санкт-Петербурге и Администрации города проводит Фестиваль «Легенды норвежских викингов».</w:t>
      </w:r>
    </w:p>
    <w:p w:rsidR="00DE7EC1" w:rsidRPr="00B45EE0" w:rsidRDefault="00DE7EC1" w:rsidP="00FF67F2">
      <w:pPr>
        <w:rPr>
          <w:b/>
          <w:sz w:val="24"/>
          <w:szCs w:val="24"/>
        </w:rPr>
      </w:pPr>
      <w:r w:rsidRPr="00B45EE0">
        <w:rPr>
          <w:b/>
          <w:sz w:val="24"/>
          <w:szCs w:val="24"/>
        </w:rPr>
        <w:t xml:space="preserve">Сотрудничество в области </w:t>
      </w:r>
      <w:r w:rsidR="007C659D" w:rsidRPr="00B45EE0">
        <w:rPr>
          <w:b/>
          <w:sz w:val="24"/>
          <w:szCs w:val="24"/>
        </w:rPr>
        <w:t>т</w:t>
      </w:r>
      <w:r w:rsidRPr="00B45EE0">
        <w:rPr>
          <w:b/>
          <w:sz w:val="24"/>
          <w:szCs w:val="24"/>
        </w:rPr>
        <w:t>уризма</w:t>
      </w:r>
    </w:p>
    <w:p w:rsidR="00DE7EC1" w:rsidRPr="00B45EE0" w:rsidRDefault="00DE7EC1" w:rsidP="00FF67F2">
      <w:pPr>
        <w:rPr>
          <w:sz w:val="24"/>
          <w:szCs w:val="24"/>
        </w:rPr>
      </w:pPr>
      <w:r w:rsidRPr="00B45EE0">
        <w:rPr>
          <w:sz w:val="24"/>
          <w:szCs w:val="24"/>
        </w:rPr>
        <w:t>В 2014 году 10,2 тыс. граждан Норвегии посетили</w:t>
      </w:r>
      <w:r w:rsidR="00FF67F2" w:rsidRPr="00B45EE0">
        <w:rPr>
          <w:sz w:val="24"/>
          <w:szCs w:val="24"/>
        </w:rPr>
        <w:t xml:space="preserve"> </w:t>
      </w:r>
      <w:r w:rsidRPr="00B45EE0">
        <w:rPr>
          <w:sz w:val="24"/>
          <w:szCs w:val="24"/>
        </w:rPr>
        <w:t>Санкт-Петербург. 7,3 тыс.  жителей Северной столицы посетили Норвегию.</w:t>
      </w:r>
    </w:p>
    <w:p w:rsidR="00DE7EC1" w:rsidRPr="00B45EE0" w:rsidRDefault="00DE7EC1" w:rsidP="00FF67F2">
      <w:pPr>
        <w:rPr>
          <w:sz w:val="24"/>
          <w:szCs w:val="24"/>
        </w:rPr>
      </w:pPr>
      <w:r w:rsidRPr="00B45EE0">
        <w:rPr>
          <w:sz w:val="24"/>
          <w:szCs w:val="24"/>
        </w:rPr>
        <w:t>1 октября 2014 года состоялась торжественная церемония открытия норвежского визового центра.</w:t>
      </w:r>
    </w:p>
    <w:p w:rsidR="00DE7EC1" w:rsidRPr="00B45EE0" w:rsidRDefault="00DE7EC1" w:rsidP="00FF67F2">
      <w:pPr>
        <w:pStyle w:val="2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45EE0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7C659D" w:rsidRPr="00B45EE0">
        <w:rPr>
          <w:rFonts w:ascii="Times New Roman" w:hAnsi="Times New Roman"/>
          <w:b/>
          <w:color w:val="000000"/>
          <w:sz w:val="24"/>
          <w:szCs w:val="24"/>
        </w:rPr>
        <w:t>ерспективные направления сотрудничества:</w:t>
      </w:r>
    </w:p>
    <w:p w:rsidR="007C659D" w:rsidRPr="00B45EE0" w:rsidRDefault="007C659D" w:rsidP="00FF67F2">
      <w:pPr>
        <w:rPr>
          <w:color w:val="000000"/>
          <w:sz w:val="24"/>
          <w:szCs w:val="24"/>
        </w:rPr>
      </w:pPr>
      <w:r w:rsidRPr="00B45EE0">
        <w:rPr>
          <w:color w:val="000000"/>
          <w:sz w:val="24"/>
          <w:szCs w:val="24"/>
        </w:rPr>
        <w:t>- р</w:t>
      </w:r>
      <w:r w:rsidR="00DE7EC1" w:rsidRPr="00B45EE0">
        <w:rPr>
          <w:color w:val="000000"/>
          <w:sz w:val="24"/>
          <w:szCs w:val="24"/>
        </w:rPr>
        <w:t>азвитие сотру</w:t>
      </w:r>
      <w:r w:rsidRPr="00B45EE0">
        <w:rPr>
          <w:color w:val="000000"/>
          <w:sz w:val="24"/>
          <w:szCs w:val="24"/>
        </w:rPr>
        <w:t xml:space="preserve">дничества в сфере информационно </w:t>
      </w:r>
      <w:r w:rsidR="00DE7EC1" w:rsidRPr="00B45EE0">
        <w:rPr>
          <w:color w:val="000000"/>
          <w:sz w:val="24"/>
          <w:szCs w:val="24"/>
        </w:rPr>
        <w:t xml:space="preserve">телекоммуникационных технологий </w:t>
      </w:r>
      <w:r w:rsidR="00122DE7">
        <w:rPr>
          <w:color w:val="000000"/>
          <w:sz w:val="24"/>
          <w:szCs w:val="24"/>
        </w:rPr>
        <w:br/>
      </w:r>
      <w:r w:rsidR="00DE7EC1" w:rsidRPr="00B45EE0">
        <w:rPr>
          <w:color w:val="000000"/>
          <w:sz w:val="24"/>
          <w:szCs w:val="24"/>
        </w:rPr>
        <w:t>и инноваций, медицинской и фармацевтической промышленности, радиоэлектроники и высоких технологий, включая кластерное взаимодействие (кластеры медицинской и фармацевтической промышленности, информационных технологий, радиоэлектроники, приборостроения, средств связи и телекоммуникаций, чистых технологий);</w:t>
      </w:r>
    </w:p>
    <w:p w:rsidR="008257D9" w:rsidRDefault="008257D9" w:rsidP="008257D9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C659D" w:rsidRPr="00B45EE0">
        <w:rPr>
          <w:color w:val="000000"/>
          <w:sz w:val="24"/>
          <w:szCs w:val="24"/>
        </w:rPr>
        <w:t>в</w:t>
      </w:r>
      <w:r w:rsidR="00DE7EC1" w:rsidRPr="00B45EE0">
        <w:rPr>
          <w:color w:val="000000"/>
          <w:sz w:val="24"/>
          <w:szCs w:val="24"/>
        </w:rPr>
        <w:t xml:space="preserve"> сфере судостроения и судоремонта, включая производство рыболовецких</w:t>
      </w:r>
      <w:bookmarkStart w:id="0" w:name="_GoBack"/>
      <w:r w:rsidR="00DE7EC1" w:rsidRPr="00B45EE0">
        <w:rPr>
          <w:color w:val="000000"/>
          <w:sz w:val="24"/>
          <w:szCs w:val="24"/>
        </w:rPr>
        <w:t xml:space="preserve"> </w:t>
      </w:r>
      <w:bookmarkEnd w:id="0"/>
      <w:r w:rsidR="00DE7EC1" w:rsidRPr="00B45EE0">
        <w:rPr>
          <w:color w:val="000000"/>
          <w:sz w:val="24"/>
          <w:szCs w:val="24"/>
        </w:rPr>
        <w:t xml:space="preserve">судов </w:t>
      </w:r>
      <w:r w:rsidR="00122DE7">
        <w:rPr>
          <w:color w:val="000000"/>
          <w:sz w:val="24"/>
          <w:szCs w:val="24"/>
        </w:rPr>
        <w:br/>
      </w:r>
      <w:r w:rsidR="00DE7EC1" w:rsidRPr="00B45EE0">
        <w:rPr>
          <w:color w:val="000000"/>
          <w:sz w:val="24"/>
          <w:szCs w:val="24"/>
        </w:rPr>
        <w:t>и оборудования;</w:t>
      </w:r>
    </w:p>
    <w:p w:rsidR="008257D9" w:rsidRDefault="008257D9" w:rsidP="008257D9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C659D" w:rsidRPr="00B45EE0">
        <w:rPr>
          <w:color w:val="000000"/>
          <w:sz w:val="24"/>
          <w:szCs w:val="24"/>
        </w:rPr>
        <w:t>в</w:t>
      </w:r>
      <w:r w:rsidR="00DE7EC1" w:rsidRPr="00B45EE0">
        <w:rPr>
          <w:color w:val="000000"/>
          <w:sz w:val="24"/>
          <w:szCs w:val="24"/>
        </w:rPr>
        <w:t xml:space="preserve"> сфере здравоохранения;</w:t>
      </w:r>
    </w:p>
    <w:p w:rsidR="008257D9" w:rsidRDefault="008257D9" w:rsidP="008257D9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</w:t>
      </w:r>
      <w:r w:rsidR="00DE7EC1" w:rsidRPr="00B45EE0">
        <w:rPr>
          <w:color w:val="000000"/>
          <w:sz w:val="24"/>
          <w:szCs w:val="24"/>
        </w:rPr>
        <w:t>сфере культуры;</w:t>
      </w:r>
    </w:p>
    <w:p w:rsidR="00DE7EC1" w:rsidRPr="00B45EE0" w:rsidRDefault="008257D9" w:rsidP="008257D9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C659D" w:rsidRPr="00B45EE0">
        <w:rPr>
          <w:color w:val="000000"/>
          <w:sz w:val="24"/>
          <w:szCs w:val="24"/>
        </w:rPr>
        <w:t>в</w:t>
      </w:r>
      <w:r w:rsidR="00DE7EC1" w:rsidRPr="00B45EE0">
        <w:rPr>
          <w:color w:val="000000"/>
          <w:sz w:val="24"/>
          <w:szCs w:val="24"/>
        </w:rPr>
        <w:t>заимодействие ВУЗов, в т.ч. совместные научные исследования и разработки, включая арктические исследования;</w:t>
      </w:r>
    </w:p>
    <w:p w:rsidR="00DE7EC1" w:rsidRPr="00B45EE0" w:rsidRDefault="00FF67F2" w:rsidP="00FF67F2">
      <w:pPr>
        <w:pStyle w:val="a5"/>
        <w:tabs>
          <w:tab w:val="num" w:pos="1155"/>
        </w:tabs>
        <w:spacing w:after="0"/>
        <w:rPr>
          <w:color w:val="000000"/>
          <w:sz w:val="24"/>
          <w:szCs w:val="24"/>
        </w:rPr>
      </w:pPr>
      <w:r w:rsidRPr="00B45EE0">
        <w:rPr>
          <w:color w:val="000000"/>
          <w:sz w:val="24"/>
          <w:szCs w:val="24"/>
        </w:rPr>
        <w:t>- у</w:t>
      </w:r>
      <w:r w:rsidR="00DE7EC1" w:rsidRPr="00B45EE0">
        <w:rPr>
          <w:color w:val="000000"/>
          <w:sz w:val="24"/>
          <w:szCs w:val="24"/>
        </w:rPr>
        <w:t>частие компан</w:t>
      </w:r>
      <w:r w:rsidR="008257D9">
        <w:rPr>
          <w:color w:val="000000"/>
          <w:sz w:val="24"/>
          <w:szCs w:val="24"/>
        </w:rPr>
        <w:t xml:space="preserve">ий и институтов </w:t>
      </w:r>
      <w:r w:rsidR="00DE7EC1" w:rsidRPr="00B45EE0">
        <w:rPr>
          <w:color w:val="000000"/>
          <w:sz w:val="24"/>
          <w:szCs w:val="24"/>
        </w:rPr>
        <w:t>С</w:t>
      </w:r>
      <w:r w:rsidR="008257D9">
        <w:rPr>
          <w:color w:val="000000"/>
          <w:sz w:val="24"/>
          <w:szCs w:val="24"/>
        </w:rPr>
        <w:t>анкт-Петербурга</w:t>
      </w:r>
      <w:r w:rsidR="00DE7EC1" w:rsidRPr="00B45EE0">
        <w:rPr>
          <w:color w:val="000000"/>
          <w:sz w:val="24"/>
          <w:szCs w:val="24"/>
        </w:rPr>
        <w:t xml:space="preserve"> в работах по развитию и освоению газонефтяных месторождений Норвегии, в том числе участие в строительстве оборудования </w:t>
      </w:r>
      <w:r w:rsidR="00122DE7">
        <w:rPr>
          <w:color w:val="000000"/>
          <w:sz w:val="24"/>
          <w:szCs w:val="24"/>
        </w:rPr>
        <w:br/>
      </w:r>
      <w:r w:rsidR="00DE7EC1" w:rsidRPr="00B45EE0">
        <w:rPr>
          <w:color w:val="000000"/>
          <w:sz w:val="24"/>
          <w:szCs w:val="24"/>
        </w:rPr>
        <w:t>для буровых платформ, в работах по обеспечению экологической безопасности;</w:t>
      </w:r>
    </w:p>
    <w:p w:rsidR="00DE7EC1" w:rsidRPr="00B45EE0" w:rsidRDefault="00FF67F2" w:rsidP="00FF67F2">
      <w:pPr>
        <w:pStyle w:val="a5"/>
        <w:tabs>
          <w:tab w:val="num" w:pos="1155"/>
        </w:tabs>
        <w:spacing w:after="0"/>
        <w:rPr>
          <w:color w:val="000000"/>
          <w:sz w:val="24"/>
          <w:szCs w:val="24"/>
        </w:rPr>
      </w:pPr>
      <w:r w:rsidRPr="00B45EE0">
        <w:rPr>
          <w:color w:val="000000"/>
          <w:sz w:val="24"/>
          <w:szCs w:val="24"/>
        </w:rPr>
        <w:t>- м</w:t>
      </w:r>
      <w:r w:rsidR="00DE7EC1" w:rsidRPr="00B45EE0">
        <w:rPr>
          <w:color w:val="000000"/>
          <w:sz w:val="24"/>
          <w:szCs w:val="24"/>
        </w:rPr>
        <w:t>еждународные конгрессно-выставочные мероприятия («Российско-норвежская нефтегазовая конференц</w:t>
      </w:r>
      <w:r w:rsidR="008257D9">
        <w:rPr>
          <w:color w:val="000000"/>
          <w:sz w:val="24"/>
          <w:szCs w:val="24"/>
        </w:rPr>
        <w:t>ия» (проходит ежегодно в январе</w:t>
      </w:r>
      <w:r w:rsidR="00DE7EC1" w:rsidRPr="00B45EE0">
        <w:rPr>
          <w:color w:val="000000"/>
          <w:sz w:val="24"/>
          <w:szCs w:val="24"/>
        </w:rPr>
        <w:t xml:space="preserve"> в Санкт-Петербурге), международная выставка и конференция ONS (Ставангер, проходит 1 раз в 2 года), Международная конференция </w:t>
      </w:r>
      <w:r w:rsidR="003E479C">
        <w:rPr>
          <w:color w:val="000000"/>
          <w:sz w:val="24"/>
          <w:szCs w:val="24"/>
        </w:rPr>
        <w:br/>
      </w:r>
      <w:r w:rsidR="00DE7EC1" w:rsidRPr="00B45EE0">
        <w:rPr>
          <w:color w:val="000000"/>
          <w:sz w:val="24"/>
          <w:szCs w:val="24"/>
        </w:rPr>
        <w:t>по освоению ресурсов нефти и газа Российской Арктики и континентального шельфа «RAO/CIS Offshore» и т.д.;</w:t>
      </w:r>
    </w:p>
    <w:p w:rsidR="00DE7EC1" w:rsidRPr="00B45EE0" w:rsidRDefault="00FF67F2" w:rsidP="00FF67F2">
      <w:pPr>
        <w:pStyle w:val="a5"/>
        <w:tabs>
          <w:tab w:val="num" w:pos="1155"/>
        </w:tabs>
        <w:spacing w:after="0"/>
        <w:rPr>
          <w:color w:val="000000"/>
          <w:sz w:val="24"/>
          <w:szCs w:val="24"/>
        </w:rPr>
      </w:pPr>
      <w:r w:rsidRPr="00B45EE0">
        <w:rPr>
          <w:color w:val="000000"/>
          <w:sz w:val="24"/>
          <w:szCs w:val="24"/>
        </w:rPr>
        <w:t>- с</w:t>
      </w:r>
      <w:r w:rsidR="00DE7EC1" w:rsidRPr="00B45EE0">
        <w:rPr>
          <w:color w:val="000000"/>
          <w:sz w:val="24"/>
          <w:szCs w:val="24"/>
        </w:rPr>
        <w:t xml:space="preserve">отрудничество с Российско-Норвежской Торговой Палатой (совместные мероприятия </w:t>
      </w:r>
      <w:r w:rsidR="003E479C">
        <w:rPr>
          <w:color w:val="000000"/>
          <w:sz w:val="24"/>
          <w:szCs w:val="24"/>
        </w:rPr>
        <w:br/>
      </w:r>
      <w:r w:rsidR="00DE7EC1" w:rsidRPr="00B45EE0">
        <w:rPr>
          <w:color w:val="000000"/>
          <w:sz w:val="24"/>
          <w:szCs w:val="24"/>
        </w:rPr>
        <w:t>в Санкт-Петербурге и Норвегии, включая участие в российско-норвежском бизнес-форуме)</w:t>
      </w:r>
      <w:r w:rsidR="00282FD6" w:rsidRPr="00B45EE0">
        <w:rPr>
          <w:color w:val="000000"/>
          <w:sz w:val="24"/>
          <w:szCs w:val="24"/>
        </w:rPr>
        <w:t>.</w:t>
      </w:r>
    </w:p>
    <w:p w:rsidR="00F5401F" w:rsidRPr="00B45EE0" w:rsidRDefault="00F5401F" w:rsidP="00FF67F2">
      <w:pPr>
        <w:rPr>
          <w:sz w:val="24"/>
          <w:szCs w:val="24"/>
        </w:rPr>
      </w:pPr>
    </w:p>
    <w:p w:rsidR="003A276E" w:rsidRPr="00B45EE0" w:rsidRDefault="003A276E" w:rsidP="00FF67F2">
      <w:pPr>
        <w:numPr>
          <w:ilvl w:val="0"/>
          <w:numId w:val="1"/>
        </w:numPr>
        <w:ind w:left="0" w:firstLine="709"/>
        <w:rPr>
          <w:b/>
          <w:sz w:val="24"/>
          <w:szCs w:val="24"/>
          <w:shd w:val="clear" w:color="auto" w:fill="FFFFFF"/>
        </w:rPr>
      </w:pPr>
      <w:r w:rsidRPr="00B45EE0">
        <w:rPr>
          <w:b/>
          <w:sz w:val="24"/>
          <w:szCs w:val="24"/>
          <w:shd w:val="clear" w:color="auto" w:fill="FFFFFF"/>
        </w:rPr>
        <w:t>Основные события.</w:t>
      </w:r>
    </w:p>
    <w:p w:rsidR="00FF67F2" w:rsidRPr="00B45EE0" w:rsidRDefault="00FF67F2" w:rsidP="00FF67F2">
      <w:pPr>
        <w:pStyle w:val="31"/>
        <w:spacing w:after="0"/>
        <w:ind w:left="0"/>
        <w:rPr>
          <w:rStyle w:val="a4"/>
          <w:color w:val="000000"/>
          <w:sz w:val="24"/>
          <w:szCs w:val="24"/>
        </w:rPr>
      </w:pPr>
    </w:p>
    <w:p w:rsidR="00DE7EC1" w:rsidRPr="00B45EE0" w:rsidRDefault="00DE7EC1" w:rsidP="00FF67F2">
      <w:pPr>
        <w:pStyle w:val="31"/>
        <w:spacing w:after="0"/>
        <w:ind w:left="0"/>
        <w:rPr>
          <w:rStyle w:val="a4"/>
          <w:color w:val="000000"/>
          <w:sz w:val="24"/>
          <w:szCs w:val="24"/>
        </w:rPr>
      </w:pPr>
      <w:r w:rsidRPr="00B45EE0">
        <w:rPr>
          <w:rStyle w:val="a4"/>
          <w:color w:val="000000"/>
          <w:sz w:val="24"/>
          <w:szCs w:val="24"/>
        </w:rPr>
        <w:t xml:space="preserve">17 февраля 2011 года в Санкт-Петербурге состоялось выездное заседание Совета Министров Северных стран, в котором со стороны Норвегии приняла участие Министр по делам сотрудничества Северных Стран (Министр по делам государственного управления, административных реформ и церкви) г-жа </w:t>
      </w:r>
      <w:proofErr w:type="spellStart"/>
      <w:r w:rsidRPr="00B45EE0">
        <w:rPr>
          <w:rStyle w:val="a4"/>
          <w:color w:val="000000"/>
          <w:sz w:val="24"/>
          <w:szCs w:val="24"/>
        </w:rPr>
        <w:t>Ригмор</w:t>
      </w:r>
      <w:proofErr w:type="spellEnd"/>
      <w:r w:rsidRPr="00B45EE0">
        <w:rPr>
          <w:rStyle w:val="a4"/>
          <w:color w:val="000000"/>
          <w:sz w:val="24"/>
          <w:szCs w:val="24"/>
        </w:rPr>
        <w:t xml:space="preserve"> </w:t>
      </w:r>
      <w:proofErr w:type="spellStart"/>
      <w:r w:rsidRPr="00B45EE0">
        <w:rPr>
          <w:rStyle w:val="a4"/>
          <w:color w:val="000000"/>
          <w:sz w:val="24"/>
          <w:szCs w:val="24"/>
        </w:rPr>
        <w:t>Осруд</w:t>
      </w:r>
      <w:proofErr w:type="spellEnd"/>
      <w:r w:rsidRPr="00B45EE0">
        <w:rPr>
          <w:rStyle w:val="a4"/>
          <w:color w:val="000000"/>
          <w:sz w:val="24"/>
          <w:szCs w:val="24"/>
        </w:rPr>
        <w:t xml:space="preserve">. В рамках визита делегация министров встретилась с Губернатором Санкт-Петербурга. </w:t>
      </w:r>
    </w:p>
    <w:p w:rsidR="003A276E" w:rsidRDefault="00DE7EC1" w:rsidP="00FF67F2">
      <w:pPr>
        <w:pStyle w:val="31"/>
        <w:spacing w:after="0"/>
        <w:ind w:left="0"/>
        <w:rPr>
          <w:rStyle w:val="a4"/>
          <w:color w:val="000000"/>
          <w:sz w:val="24"/>
          <w:szCs w:val="24"/>
        </w:rPr>
      </w:pPr>
      <w:r w:rsidRPr="00B45EE0">
        <w:rPr>
          <w:rStyle w:val="a4"/>
          <w:color w:val="000000"/>
          <w:sz w:val="24"/>
          <w:szCs w:val="24"/>
        </w:rPr>
        <w:t xml:space="preserve">25 – 27 февраля 2014 года состоялся визит наследного принца Хокона </w:t>
      </w:r>
      <w:proofErr w:type="spellStart"/>
      <w:r w:rsidRPr="00B45EE0">
        <w:rPr>
          <w:rStyle w:val="a4"/>
          <w:color w:val="000000"/>
          <w:sz w:val="24"/>
          <w:szCs w:val="24"/>
        </w:rPr>
        <w:t>Магнуса</w:t>
      </w:r>
      <w:proofErr w:type="spellEnd"/>
      <w:r w:rsidRPr="00B45EE0">
        <w:rPr>
          <w:rStyle w:val="a4"/>
          <w:color w:val="000000"/>
          <w:sz w:val="24"/>
          <w:szCs w:val="24"/>
        </w:rPr>
        <w:t>. В рамках визита состоялась конференция «Россия и Норвегия – стратегические партнёры в бизнесе».</w:t>
      </w:r>
    </w:p>
    <w:p w:rsidR="00B45EE0" w:rsidRPr="00B45EE0" w:rsidRDefault="00B45EE0" w:rsidP="00FF67F2">
      <w:pPr>
        <w:pStyle w:val="31"/>
        <w:spacing w:after="0"/>
        <w:ind w:left="0"/>
        <w:rPr>
          <w:color w:val="000000"/>
          <w:sz w:val="24"/>
          <w:szCs w:val="24"/>
        </w:rPr>
      </w:pPr>
    </w:p>
    <w:p w:rsidR="003A276E" w:rsidRPr="00B45EE0" w:rsidRDefault="003A276E" w:rsidP="00FF67F2">
      <w:pPr>
        <w:numPr>
          <w:ilvl w:val="0"/>
          <w:numId w:val="1"/>
        </w:numPr>
        <w:ind w:left="0" w:firstLine="709"/>
        <w:rPr>
          <w:b/>
          <w:sz w:val="24"/>
          <w:szCs w:val="24"/>
          <w:shd w:val="clear" w:color="auto" w:fill="FFFFFF"/>
        </w:rPr>
      </w:pPr>
      <w:r w:rsidRPr="00B45EE0">
        <w:rPr>
          <w:b/>
          <w:sz w:val="24"/>
          <w:szCs w:val="24"/>
        </w:rPr>
        <w:t>Контактное лицо в Комитете по внешним связям Санкт-Петербурга:</w:t>
      </w:r>
    </w:p>
    <w:p w:rsidR="00DE7EC1" w:rsidRPr="00B45EE0" w:rsidRDefault="00DE7EC1" w:rsidP="00FF67F2">
      <w:pPr>
        <w:rPr>
          <w:sz w:val="24"/>
          <w:szCs w:val="24"/>
        </w:rPr>
      </w:pPr>
      <w:r w:rsidRPr="00B45EE0">
        <w:rPr>
          <w:sz w:val="24"/>
          <w:szCs w:val="24"/>
        </w:rPr>
        <w:t>Главный специалист отдела стран Северной, Восточной Европы и Балтии Захарова Галина Анатольевна:</w:t>
      </w:r>
    </w:p>
    <w:p w:rsidR="00DE7EC1" w:rsidRPr="00B45EE0" w:rsidRDefault="00DE7EC1" w:rsidP="00FF67F2">
      <w:pPr>
        <w:rPr>
          <w:sz w:val="24"/>
          <w:szCs w:val="24"/>
        </w:rPr>
      </w:pPr>
      <w:r w:rsidRPr="00B45EE0">
        <w:rPr>
          <w:sz w:val="24"/>
          <w:szCs w:val="24"/>
        </w:rPr>
        <w:t xml:space="preserve">тел.: +7 (812) 576-61-82, факс: +7 (812) 576 69 80, </w:t>
      </w:r>
      <w:proofErr w:type="spellStart"/>
      <w:r w:rsidRPr="00B45EE0">
        <w:rPr>
          <w:sz w:val="24"/>
          <w:szCs w:val="24"/>
          <w:lang w:val="en-US"/>
        </w:rPr>
        <w:t>zakharova</w:t>
      </w:r>
      <w:proofErr w:type="spellEnd"/>
      <w:r w:rsidRPr="00B45EE0">
        <w:rPr>
          <w:sz w:val="24"/>
          <w:szCs w:val="24"/>
        </w:rPr>
        <w:t>@</w:t>
      </w:r>
      <w:r w:rsidRPr="00B45EE0">
        <w:rPr>
          <w:sz w:val="24"/>
          <w:szCs w:val="24"/>
          <w:lang w:val="en-US"/>
        </w:rPr>
        <w:t>kvs</w:t>
      </w:r>
      <w:r w:rsidRPr="00B45EE0">
        <w:rPr>
          <w:sz w:val="24"/>
          <w:szCs w:val="24"/>
        </w:rPr>
        <w:t>.</w:t>
      </w:r>
      <w:r w:rsidRPr="00B45EE0">
        <w:rPr>
          <w:sz w:val="24"/>
          <w:szCs w:val="24"/>
          <w:lang w:val="en-US"/>
        </w:rPr>
        <w:t>gov</w:t>
      </w:r>
      <w:r w:rsidRPr="00B45EE0">
        <w:rPr>
          <w:sz w:val="24"/>
          <w:szCs w:val="24"/>
        </w:rPr>
        <w:t>.</w:t>
      </w:r>
      <w:r w:rsidRPr="00B45EE0">
        <w:rPr>
          <w:sz w:val="24"/>
          <w:szCs w:val="24"/>
          <w:lang w:val="en-US"/>
        </w:rPr>
        <w:t>spb</w:t>
      </w:r>
      <w:r w:rsidRPr="00B45EE0">
        <w:rPr>
          <w:sz w:val="24"/>
          <w:szCs w:val="24"/>
        </w:rPr>
        <w:t>.</w:t>
      </w:r>
      <w:r w:rsidRPr="00B45EE0">
        <w:rPr>
          <w:sz w:val="24"/>
          <w:szCs w:val="24"/>
          <w:lang w:val="en-US"/>
        </w:rPr>
        <w:t>ru</w:t>
      </w:r>
      <w:r w:rsidRPr="00B45EE0">
        <w:rPr>
          <w:sz w:val="24"/>
          <w:szCs w:val="24"/>
        </w:rPr>
        <w:t>.</w:t>
      </w:r>
    </w:p>
    <w:p w:rsidR="003A276E" w:rsidRPr="00B45EE0" w:rsidRDefault="003A276E" w:rsidP="00FF67F2">
      <w:pPr>
        <w:rPr>
          <w:sz w:val="24"/>
          <w:szCs w:val="24"/>
        </w:rPr>
      </w:pPr>
    </w:p>
    <w:p w:rsidR="003A276E" w:rsidRPr="00B45EE0" w:rsidRDefault="003A276E" w:rsidP="00FF67F2">
      <w:pPr>
        <w:rPr>
          <w:sz w:val="24"/>
          <w:szCs w:val="24"/>
        </w:rPr>
      </w:pPr>
    </w:p>
    <w:sectPr w:rsidR="003A276E" w:rsidRPr="00B45EE0" w:rsidSect="00B45E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6B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CD31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2822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E"/>
    <w:rsid w:val="000961DE"/>
    <w:rsid w:val="00104A61"/>
    <w:rsid w:val="00122DE7"/>
    <w:rsid w:val="00282FD6"/>
    <w:rsid w:val="003A276E"/>
    <w:rsid w:val="003E479C"/>
    <w:rsid w:val="00467367"/>
    <w:rsid w:val="0075793C"/>
    <w:rsid w:val="007C659D"/>
    <w:rsid w:val="008257D9"/>
    <w:rsid w:val="008E36E6"/>
    <w:rsid w:val="00B45EE0"/>
    <w:rsid w:val="00CE4462"/>
    <w:rsid w:val="00DE7EC1"/>
    <w:rsid w:val="00F5401F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E9A4D-B17A-431B-BA90-775DBF42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DE7EC1"/>
    <w:pPr>
      <w:keepNext/>
      <w:widowControl w:val="0"/>
      <w:spacing w:line="320" w:lineRule="atLeast"/>
      <w:ind w:firstLine="0"/>
      <w:outlineLvl w:val="2"/>
    </w:pPr>
    <w:rPr>
      <w:rFonts w:ascii="Arial" w:eastAsia="Times New Roman" w:hAnsi="Arial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2">
    <w:name w:val="Body Text 2"/>
    <w:basedOn w:val="a"/>
    <w:link w:val="20"/>
    <w:rsid w:val="00DE7EC1"/>
    <w:pPr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7EC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E7EC1"/>
  </w:style>
  <w:style w:type="character" w:customStyle="1" w:styleId="30">
    <w:name w:val="Заголовок 3 Знак"/>
    <w:basedOn w:val="a0"/>
    <w:link w:val="3"/>
    <w:rsid w:val="00DE7EC1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txs1">
    <w:name w:val="txs1"/>
    <w:rsid w:val="00DE7EC1"/>
    <w:rPr>
      <w:color w:val="666666"/>
      <w:sz w:val="14"/>
      <w:szCs w:val="14"/>
    </w:rPr>
  </w:style>
  <w:style w:type="paragraph" w:styleId="31">
    <w:name w:val="Body Text Indent 3"/>
    <w:basedOn w:val="a"/>
    <w:link w:val="32"/>
    <w:uiPriority w:val="99"/>
    <w:unhideWhenUsed/>
    <w:rsid w:val="00DE7E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E7EC1"/>
    <w:rPr>
      <w:rFonts w:ascii="Times New Roman" w:eastAsia="Calibri" w:hAnsi="Times New Roman" w:cs="Times New Roman"/>
      <w:sz w:val="16"/>
      <w:szCs w:val="16"/>
    </w:rPr>
  </w:style>
  <w:style w:type="character" w:styleId="a4">
    <w:name w:val="page number"/>
    <w:basedOn w:val="a0"/>
    <w:rsid w:val="00DE7EC1"/>
  </w:style>
  <w:style w:type="paragraph" w:styleId="a5">
    <w:name w:val="Body Text"/>
    <w:basedOn w:val="a"/>
    <w:link w:val="a6"/>
    <w:uiPriority w:val="99"/>
    <w:semiHidden/>
    <w:unhideWhenUsed/>
    <w:rsid w:val="00DE7E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7EC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Захарова Галина Анатольевна</cp:lastModifiedBy>
  <cp:revision>8</cp:revision>
  <dcterms:created xsi:type="dcterms:W3CDTF">2016-02-29T14:19:00Z</dcterms:created>
  <dcterms:modified xsi:type="dcterms:W3CDTF">2016-03-01T08:27:00Z</dcterms:modified>
</cp:coreProperties>
</file>