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E" w:rsidRPr="00E348F9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E348F9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E348F9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E348F9">
        <w:rPr>
          <w:szCs w:val="28"/>
          <w:shd w:val="clear" w:color="auto" w:fill="FFFFFF"/>
        </w:rPr>
        <w:t>страновой</w:t>
      </w:r>
      <w:proofErr w:type="spellEnd"/>
      <w:r w:rsidRPr="00E348F9">
        <w:rPr>
          <w:szCs w:val="28"/>
          <w:shd w:val="clear" w:color="auto" w:fill="FFFFFF"/>
        </w:rPr>
        <w:t xml:space="preserve"> информации, реализуемые и планируемые к реализации проекты)</w:t>
      </w:r>
    </w:p>
    <w:p w:rsidR="003A276E" w:rsidRPr="00E348F9" w:rsidRDefault="003A276E" w:rsidP="003A276E">
      <w:pPr>
        <w:rPr>
          <w:b/>
          <w:szCs w:val="28"/>
          <w:shd w:val="clear" w:color="auto" w:fill="FFFFFF"/>
        </w:rPr>
      </w:pPr>
    </w:p>
    <w:p w:rsidR="00E348F9" w:rsidRPr="00E348F9" w:rsidRDefault="00E348F9" w:rsidP="00E348F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rPr>
          <w:szCs w:val="28"/>
        </w:rPr>
      </w:pPr>
      <w:r w:rsidRPr="00E348F9">
        <w:rPr>
          <w:szCs w:val="28"/>
        </w:rPr>
        <w:t xml:space="preserve">строительство линий электропередач и др. объектов энергетики;  </w:t>
      </w:r>
    </w:p>
    <w:p w:rsidR="00E348F9" w:rsidRPr="00E348F9" w:rsidRDefault="00E348F9" w:rsidP="00E348F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rPr>
          <w:szCs w:val="28"/>
        </w:rPr>
      </w:pPr>
      <w:r w:rsidRPr="00E348F9">
        <w:rPr>
          <w:szCs w:val="28"/>
        </w:rPr>
        <w:t>взаимодействие в разведке нефти, газа и др. полезных ископаемых в Гватемале;</w:t>
      </w:r>
    </w:p>
    <w:p w:rsidR="00E348F9" w:rsidRPr="00E348F9" w:rsidRDefault="00E348F9" w:rsidP="00E348F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rPr>
          <w:szCs w:val="28"/>
        </w:rPr>
      </w:pPr>
      <w:r w:rsidRPr="00E348F9">
        <w:rPr>
          <w:szCs w:val="28"/>
        </w:rPr>
        <w:t>расширение поставок кофе и сахара-сырца;</w:t>
      </w:r>
    </w:p>
    <w:p w:rsidR="00E348F9" w:rsidRPr="00E348F9" w:rsidRDefault="00E348F9" w:rsidP="00E348F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284"/>
        <w:rPr>
          <w:szCs w:val="28"/>
        </w:rPr>
      </w:pPr>
      <w:r w:rsidRPr="00E348F9">
        <w:rPr>
          <w:szCs w:val="28"/>
        </w:rPr>
        <w:t xml:space="preserve">сотрудничество в научно-образовательной сфере на основании соглашения между СПбГУ  и университетом Сан-Карлос де </w:t>
      </w:r>
      <w:proofErr w:type="spellStart"/>
      <w:r w:rsidRPr="00E348F9">
        <w:rPr>
          <w:szCs w:val="28"/>
        </w:rPr>
        <w:t>Томаче</w:t>
      </w:r>
      <w:proofErr w:type="spellEnd"/>
      <w:r w:rsidRPr="00E348F9">
        <w:rPr>
          <w:szCs w:val="28"/>
        </w:rPr>
        <w:t>.</w:t>
      </w:r>
    </w:p>
    <w:p w:rsidR="00F5401F" w:rsidRPr="00E348F9" w:rsidRDefault="00F5401F" w:rsidP="00F71892">
      <w:pPr>
        <w:ind w:firstLine="0"/>
      </w:pPr>
    </w:p>
    <w:p w:rsidR="003A276E" w:rsidRPr="00E348F9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E348F9">
        <w:rPr>
          <w:b/>
          <w:szCs w:val="28"/>
          <w:shd w:val="clear" w:color="auto" w:fill="FFFFFF"/>
        </w:rPr>
        <w:t>Основные события.</w:t>
      </w:r>
    </w:p>
    <w:p w:rsidR="003A276E" w:rsidRPr="00E348F9" w:rsidRDefault="003A276E" w:rsidP="003A276E">
      <w:pPr>
        <w:rPr>
          <w:b/>
          <w:szCs w:val="28"/>
          <w:shd w:val="clear" w:color="auto" w:fill="FFFFFF"/>
        </w:rPr>
      </w:pPr>
    </w:p>
    <w:p w:rsidR="00E348F9" w:rsidRPr="00E348F9" w:rsidRDefault="00E348F9" w:rsidP="00E348F9">
      <w:pPr>
        <w:ind w:firstLine="851"/>
        <w:rPr>
          <w:szCs w:val="28"/>
        </w:rPr>
      </w:pPr>
      <w:r w:rsidRPr="00E348F9">
        <w:rPr>
          <w:b/>
          <w:szCs w:val="28"/>
        </w:rPr>
        <w:t>21 апреля 2015 года</w:t>
      </w:r>
      <w:r w:rsidRPr="00E348F9">
        <w:rPr>
          <w:szCs w:val="28"/>
        </w:rPr>
        <w:t xml:space="preserve"> в Смольном состоялась встреча председателя Комитета по внешним связям Санкт-Петербурга Е. Д. Григорьева с Послом Гватемалы Г. Э. </w:t>
      </w:r>
      <w:proofErr w:type="spellStart"/>
      <w:r w:rsidRPr="00E348F9">
        <w:rPr>
          <w:szCs w:val="28"/>
        </w:rPr>
        <w:t>Менесесом</w:t>
      </w:r>
      <w:proofErr w:type="spellEnd"/>
      <w:r w:rsidRPr="00E348F9">
        <w:rPr>
          <w:szCs w:val="28"/>
        </w:rPr>
        <w:t xml:space="preserve"> </w:t>
      </w:r>
      <w:proofErr w:type="spellStart"/>
      <w:r w:rsidRPr="00E348F9">
        <w:rPr>
          <w:szCs w:val="28"/>
        </w:rPr>
        <w:t>Коронадо</w:t>
      </w:r>
      <w:proofErr w:type="spellEnd"/>
      <w:r w:rsidRPr="00E348F9">
        <w:rPr>
          <w:szCs w:val="28"/>
        </w:rPr>
        <w:t>.</w:t>
      </w:r>
    </w:p>
    <w:p w:rsidR="003A276E" w:rsidRPr="00E348F9" w:rsidRDefault="003A276E" w:rsidP="003A276E">
      <w:pPr>
        <w:rPr>
          <w:b/>
          <w:szCs w:val="28"/>
          <w:shd w:val="clear" w:color="auto" w:fill="FFFFFF"/>
        </w:rPr>
      </w:pPr>
    </w:p>
    <w:p w:rsidR="003A276E" w:rsidRPr="00E348F9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E348F9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E348F9">
        <w:rPr>
          <w:b/>
          <w:szCs w:val="28"/>
        </w:rPr>
        <w:t>Контактное лицо в Комитете по внешним связям Санкт-Петербурга:</w:t>
      </w:r>
    </w:p>
    <w:p w:rsidR="003A276E" w:rsidRPr="00E348F9" w:rsidRDefault="003A276E"/>
    <w:p w:rsidR="00634E7B" w:rsidRDefault="00634E7B" w:rsidP="00634E7B">
      <w:r>
        <w:t xml:space="preserve">Специалист Отдела стран Азии, Африки и Латинской Америки Окопный Вячеслав Александрович – 576 – 49 – 47, </w:t>
      </w:r>
      <w:proofErr w:type="spellStart"/>
      <w:r>
        <w:rPr>
          <w:lang w:val="en-US"/>
        </w:rPr>
        <w:t>okopny</w:t>
      </w:r>
      <w:proofErr w:type="spellEnd"/>
      <w:r>
        <w:t>@</w:t>
      </w:r>
      <w:proofErr w:type="spellStart"/>
      <w:r>
        <w:rPr>
          <w:lang w:val="en-US"/>
        </w:rPr>
        <w:t>kvs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A276E" w:rsidRPr="00E348F9" w:rsidRDefault="003A276E" w:rsidP="00634E7B">
      <w:bookmarkStart w:id="0" w:name="_GoBack"/>
      <w:bookmarkEnd w:id="0"/>
    </w:p>
    <w:sectPr w:rsidR="003A276E" w:rsidRPr="00E348F9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00C0"/>
    <w:multiLevelType w:val="hybridMultilevel"/>
    <w:tmpl w:val="0BFADE00"/>
    <w:lvl w:ilvl="0" w:tplc="A83485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A276E"/>
    <w:rsid w:val="00416A95"/>
    <w:rsid w:val="00467367"/>
    <w:rsid w:val="004E284C"/>
    <w:rsid w:val="005C4B9E"/>
    <w:rsid w:val="00634E7B"/>
    <w:rsid w:val="008B07DC"/>
    <w:rsid w:val="00CC62AD"/>
    <w:rsid w:val="00DD3849"/>
    <w:rsid w:val="00E348F9"/>
    <w:rsid w:val="00E90012"/>
    <w:rsid w:val="00F5401F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skrebova</dc:creator>
  <cp:lastModifiedBy>Молдованов Станислав Андреевич</cp:lastModifiedBy>
  <cp:revision>4</cp:revision>
  <dcterms:created xsi:type="dcterms:W3CDTF">2016-03-17T07:36:00Z</dcterms:created>
  <dcterms:modified xsi:type="dcterms:W3CDTF">2016-03-17T11:17:00Z</dcterms:modified>
</cp:coreProperties>
</file>