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6" w:rsidRPr="00D10B79" w:rsidRDefault="00057386" w:rsidP="00057386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057386" w:rsidRDefault="00057386" w:rsidP="00057386">
      <w:pPr>
        <w:spacing w:line="276" w:lineRule="auto"/>
      </w:pPr>
    </w:p>
    <w:p w:rsidR="00F13FD4" w:rsidRDefault="00F13FD4" w:rsidP="00F13FD4">
      <w:pPr>
        <w:spacing w:line="276" w:lineRule="auto"/>
      </w:pPr>
      <w:proofErr w:type="gramStart"/>
      <w:r>
        <w:t>•</w:t>
      </w:r>
      <w:r>
        <w:tab/>
        <w:t>проведение первого заседания Межправительственной комиссии по сотрудничеству между Правительством Санкт-Петербурга и Правительством  Азербайджанской Республики в экономической и гуманитарной сферах в 2016 году в Санкт-Петербурге;</w:t>
      </w:r>
      <w:proofErr w:type="gramEnd"/>
    </w:p>
    <w:p w:rsidR="00F13FD4" w:rsidRDefault="00F13FD4" w:rsidP="00F13FD4">
      <w:pPr>
        <w:spacing w:line="276" w:lineRule="auto"/>
      </w:pPr>
      <w:proofErr w:type="gramStart"/>
      <w:r>
        <w:t>•</w:t>
      </w:r>
      <w:r>
        <w:tab/>
        <w:t>содействие расширению и установлению прямых производственных связей, формирование коммерческих и инвестиционных предложений между хозяйствующими субъектами в машиностроительной, приборостроительной, нефтегазовой и химической отраслях промышленности, в области электроэнергетики, транспортной логистики, жилищного и промышленного строительства;</w:t>
      </w:r>
      <w:proofErr w:type="gramEnd"/>
    </w:p>
    <w:p w:rsidR="00F13FD4" w:rsidRDefault="00F13FD4" w:rsidP="00F13FD4">
      <w:pPr>
        <w:spacing w:line="276" w:lineRule="auto"/>
      </w:pPr>
      <w:r>
        <w:t>•</w:t>
      </w:r>
      <w:r>
        <w:tab/>
        <w:t>содействие расширению прямых контактов между хозяйствующими субъектами в области производства и переработки сельскохозяйственной продукции, взаимных поставок продовольственных товаров, в том числе, поставок в Санкт-Петербург качественной ранней плодовоовощной продукции, производимой в Азербайджанской Республике;</w:t>
      </w:r>
    </w:p>
    <w:p w:rsidR="00F13FD4" w:rsidRDefault="00F13FD4" w:rsidP="00F13FD4">
      <w:pPr>
        <w:spacing w:line="276" w:lineRule="auto"/>
      </w:pPr>
      <w:r>
        <w:t>•</w:t>
      </w:r>
      <w:r>
        <w:tab/>
        <w:t>обмен опытом по вопросам привлечения инвестиций в экономику Санкт-Петербурга и Азербайджанской Республики, сотрудничества с международными финансовыми организациями;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создание информационно-деловых центров в Баку и Санкт-Петербурге;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сотрудничество в области труда и занятости населения;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сотрудничество в области охраны окружающей среды, в том числе организация и проведение совместных конференций, семинаров, выставок, круглых столов и других мероприятий;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сотрудничество в области градостроительства, архитектуры и городского хозяйства, организация и проведение совместных конференций, семинаров, выставок;</w:t>
      </w:r>
    </w:p>
    <w:p w:rsidR="00F13FD4" w:rsidRDefault="00F13FD4" w:rsidP="00F13FD4">
      <w:pPr>
        <w:spacing w:line="276" w:lineRule="auto"/>
      </w:pPr>
      <w:r>
        <w:t>•</w:t>
      </w:r>
      <w:r>
        <w:tab/>
        <w:t>обмен опытом в области жилищно-коммунального хозяйства и реализация совместных проектов по вопросам планирования и социально-экономического развития Баку и Санкт-Петербурга, развития транспортной инфраструктуры городов;</w:t>
      </w:r>
    </w:p>
    <w:p w:rsidR="00F13FD4" w:rsidRDefault="00F13FD4" w:rsidP="00F13FD4">
      <w:pPr>
        <w:spacing w:line="276" w:lineRule="auto"/>
      </w:pPr>
      <w:proofErr w:type="gramStart"/>
      <w:r>
        <w:t>•</w:t>
      </w:r>
      <w:r>
        <w:tab/>
        <w:t>сотрудничество в культурной и гуманитарной сферах, в области науки и высшей школы, организация и проведение совместных научно-практических конференций, семинаров, олимпиад, научно-образовательных конкурсов, фестивалей молодежи;</w:t>
      </w:r>
      <w:proofErr w:type="gramEnd"/>
    </w:p>
    <w:p w:rsidR="00F13FD4" w:rsidRDefault="00F13FD4" w:rsidP="00F13FD4">
      <w:pPr>
        <w:spacing w:line="276" w:lineRule="auto"/>
      </w:pPr>
      <w:r>
        <w:t>•</w:t>
      </w:r>
      <w:r>
        <w:tab/>
        <w:t>содействие установлению партнерских отношений между научно-исследовательскими институтами, учреждениями высшего и среднего специального образования Азербайджанской Республики и Санкт-Петербурга;</w:t>
      </w:r>
    </w:p>
    <w:p w:rsidR="00F13FD4" w:rsidRDefault="00F13FD4" w:rsidP="00F13FD4">
      <w:pPr>
        <w:spacing w:line="276" w:lineRule="auto"/>
      </w:pPr>
      <w:r>
        <w:t>•</w:t>
      </w:r>
      <w:r>
        <w:tab/>
        <w:t xml:space="preserve">содействие установлению партнерских отношений между ведущими информационными агентствами, </w:t>
      </w:r>
      <w:proofErr w:type="gramStart"/>
      <w:r>
        <w:t>теле-радио</w:t>
      </w:r>
      <w:proofErr w:type="gramEnd"/>
      <w:r>
        <w:t xml:space="preserve"> компаниями, медиа-группами, а также журналистами Азербайджана </w:t>
      </w:r>
    </w:p>
    <w:p w:rsidR="00F13FD4" w:rsidRDefault="00F13FD4" w:rsidP="00F13FD4">
      <w:pPr>
        <w:spacing w:line="276" w:lineRule="auto"/>
      </w:pPr>
      <w:r>
        <w:t>и Санкт-Петербурга;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сотрудничество в области здравоохранения, в том числе проведение совместных конференций, симпозиумов, съездов, установление и развитие прямых контактов между ведущими учреждениями и научно-исследовательскими институтами здравоохранения;</w:t>
      </w:r>
    </w:p>
    <w:p w:rsidR="00F13FD4" w:rsidRDefault="00F13FD4" w:rsidP="00F13FD4">
      <w:pPr>
        <w:spacing w:line="276" w:lineRule="auto"/>
      </w:pPr>
      <w:r>
        <w:t>•</w:t>
      </w:r>
      <w:r>
        <w:tab/>
        <w:t>сотрудничество в области туризма, в том числе обмен опытом по организации и развитию туристской инфраструктуры, созданию и функционированию туристско-информационных центров, привлечению инвестиций в развитие гостиничного хозяйства, участие в международных туристских выставках и салонах, проводимых в Азербайджане и Санкт-Петербурге, участие предприятий и учреждений в развитии туристско-рекреационной инфраструктуры в Азербайджане и Санкт-Петербурге;</w:t>
      </w:r>
    </w:p>
    <w:p w:rsidR="00F13FD4" w:rsidRDefault="00F13FD4" w:rsidP="00F13FD4">
      <w:pPr>
        <w:spacing w:line="276" w:lineRule="auto"/>
      </w:pPr>
      <w:proofErr w:type="gramStart"/>
      <w:r>
        <w:t>•</w:t>
      </w:r>
      <w:r>
        <w:tab/>
        <w:t>содействие действующему в Санкт-Петербурге Благотворительному фонду содействия деятельности в сфере образования, науки, искусства, просвещения, культуры и спорта, духовному и психологическому развитию и поддержке детей, их родителей и педагогов «Азербайджан» в создании образовательного учреждения (по адресу Санкт-Петербург, ул. Куйбышева, д. 29, лит.</w:t>
      </w:r>
      <w:proofErr w:type="gramEnd"/>
      <w:r>
        <w:t xml:space="preserve"> Д).</w:t>
      </w:r>
    </w:p>
    <w:p w:rsidR="00057386" w:rsidRDefault="00057386" w:rsidP="00057386">
      <w:pPr>
        <w:spacing w:line="276" w:lineRule="auto"/>
      </w:pPr>
    </w:p>
    <w:p w:rsidR="00057386" w:rsidRDefault="00057386" w:rsidP="0005738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F13FD4" w:rsidRDefault="00F13FD4" w:rsidP="00F13FD4">
      <w:pPr>
        <w:spacing w:line="276" w:lineRule="auto"/>
        <w:rPr>
          <w:b/>
          <w:szCs w:val="28"/>
          <w:shd w:val="clear" w:color="auto" w:fill="FFFFFF"/>
        </w:rPr>
      </w:pPr>
    </w:p>
    <w:p w:rsidR="00F13FD4" w:rsidRPr="00F13FD4" w:rsidRDefault="00F13FD4" w:rsidP="00F13FD4">
      <w:pPr>
        <w:ind w:firstLine="708"/>
        <w:rPr>
          <w:szCs w:val="28"/>
        </w:rPr>
      </w:pPr>
      <w:r w:rsidRPr="00F13FD4">
        <w:rPr>
          <w:szCs w:val="28"/>
        </w:rPr>
        <w:t>В ноябре 2004 года состоялся визит делегации Санкт-Петербурга во главе с Губернатором В.И. Матвиенко в Баку. В ходе виз</w:t>
      </w:r>
      <w:bookmarkStart w:id="0" w:name="_GoBack"/>
      <w:bookmarkEnd w:id="0"/>
      <w:r w:rsidRPr="00F13FD4">
        <w:rPr>
          <w:szCs w:val="28"/>
        </w:rPr>
        <w:t>ита прошел бизнес-форум «Санкт-Петербург – Азербайджанская Республика» и Дни санкт-петербургского кино, подписан ряд двусторонних документов о сотрудничестве.</w:t>
      </w:r>
    </w:p>
    <w:p w:rsidR="00F13FD4" w:rsidRPr="00F13FD4" w:rsidRDefault="00F13FD4" w:rsidP="00F13FD4">
      <w:pPr>
        <w:ind w:firstLine="708"/>
        <w:rPr>
          <w:szCs w:val="28"/>
        </w:rPr>
      </w:pPr>
      <w:r w:rsidRPr="00F13FD4">
        <w:rPr>
          <w:szCs w:val="28"/>
        </w:rPr>
        <w:t xml:space="preserve">В феврале 2006 года для участия в официальном открытии Года России в Азербайджане состоялся визит официальной делегации </w:t>
      </w:r>
      <w:r w:rsidRPr="00F13FD4">
        <w:rPr>
          <w:szCs w:val="28"/>
        </w:rPr>
        <w:br/>
        <w:t xml:space="preserve">и представителей деловых кругов Санкт-Петербурга в Баку во главе </w:t>
      </w:r>
      <w:r w:rsidRPr="00F13FD4">
        <w:rPr>
          <w:szCs w:val="28"/>
        </w:rPr>
        <w:br/>
        <w:t>с вице-губернатором Санкт-Петербурга – руководителем Администрации Губернатора Санкт-Петербурга В.Н. Лобко.</w:t>
      </w:r>
    </w:p>
    <w:p w:rsidR="00F13FD4" w:rsidRPr="00F13FD4" w:rsidRDefault="00F13FD4" w:rsidP="00F13FD4">
      <w:pPr>
        <w:rPr>
          <w:szCs w:val="28"/>
        </w:rPr>
      </w:pPr>
      <w:r w:rsidRPr="00F13FD4">
        <w:rPr>
          <w:szCs w:val="28"/>
        </w:rPr>
        <w:t xml:space="preserve">4-6 июня 2013 году представители Санкт-Петербурга традиционно приняли участие в </w:t>
      </w:r>
      <w:r w:rsidRPr="00F13FD4">
        <w:rPr>
          <w:szCs w:val="28"/>
          <w:lang w:val="en-US"/>
        </w:rPr>
        <w:t>IV</w:t>
      </w:r>
      <w:r w:rsidRPr="00F13FD4">
        <w:rPr>
          <w:szCs w:val="28"/>
        </w:rPr>
        <w:t xml:space="preserve"> межправительственном Российско-Азербайджанском Форуме в Волгограде.</w:t>
      </w:r>
    </w:p>
    <w:p w:rsidR="00F13FD4" w:rsidRPr="00F13FD4" w:rsidRDefault="00F13FD4" w:rsidP="00F13FD4">
      <w:pPr>
        <w:rPr>
          <w:szCs w:val="28"/>
        </w:rPr>
      </w:pPr>
      <w:r w:rsidRPr="00F13FD4">
        <w:rPr>
          <w:szCs w:val="28"/>
        </w:rPr>
        <w:t xml:space="preserve">23-24 июня 2014 года представители Санкт-Петербурга приняли участие в V Российско-Азербайджанском Форуме «Межрегиональное сотрудничество: новые возможности роста» в </w:t>
      </w:r>
      <w:proofErr w:type="spellStart"/>
      <w:r w:rsidRPr="00F13FD4">
        <w:rPr>
          <w:szCs w:val="28"/>
        </w:rPr>
        <w:t>г</w:t>
      </w:r>
      <w:proofErr w:type="gramStart"/>
      <w:r w:rsidRPr="00F13FD4">
        <w:rPr>
          <w:szCs w:val="28"/>
        </w:rPr>
        <w:t>.Г</w:t>
      </w:r>
      <w:proofErr w:type="gramEnd"/>
      <w:r w:rsidRPr="00F13FD4">
        <w:rPr>
          <w:szCs w:val="28"/>
        </w:rPr>
        <w:t>абала</w:t>
      </w:r>
      <w:proofErr w:type="spellEnd"/>
      <w:r w:rsidRPr="00F13FD4">
        <w:rPr>
          <w:szCs w:val="28"/>
        </w:rPr>
        <w:t xml:space="preserve"> Азербайджанской Республики.</w:t>
      </w:r>
    </w:p>
    <w:p w:rsidR="00F13FD4" w:rsidRPr="00F13FD4" w:rsidRDefault="00F13FD4" w:rsidP="00F13FD4">
      <w:pPr>
        <w:rPr>
          <w:szCs w:val="28"/>
        </w:rPr>
      </w:pPr>
      <w:r w:rsidRPr="00F13FD4">
        <w:rPr>
          <w:szCs w:val="28"/>
        </w:rPr>
        <w:t>16-18 октября 2014 года сост</w:t>
      </w:r>
      <w:r>
        <w:rPr>
          <w:szCs w:val="28"/>
        </w:rPr>
        <w:t xml:space="preserve">оялась культурно-деловая миссия </w:t>
      </w:r>
      <w:r w:rsidRPr="00F13FD4">
        <w:rPr>
          <w:szCs w:val="28"/>
        </w:rPr>
        <w:t xml:space="preserve">Санкт-Петербурга в Баку. </w:t>
      </w:r>
    </w:p>
    <w:p w:rsidR="00F13FD4" w:rsidRPr="00F13FD4" w:rsidRDefault="00F13FD4" w:rsidP="00F13FD4">
      <w:pPr>
        <w:ind w:firstLine="33"/>
        <w:rPr>
          <w:szCs w:val="28"/>
        </w:rPr>
      </w:pPr>
      <w:r w:rsidRPr="00F13FD4">
        <w:rPr>
          <w:szCs w:val="28"/>
        </w:rPr>
        <w:t xml:space="preserve">         19-22 мая 2015 года делегация Санкт-Петербурга приняла участие в </w:t>
      </w:r>
      <w:r w:rsidRPr="00F13FD4">
        <w:rPr>
          <w:szCs w:val="28"/>
          <w:lang w:val="en-US"/>
        </w:rPr>
        <w:t>IX</w:t>
      </w:r>
      <w:r w:rsidRPr="00F13FD4">
        <w:rPr>
          <w:szCs w:val="28"/>
        </w:rPr>
        <w:t xml:space="preserve"> Азербайджанской Международной выставке сельского хозяйства «</w:t>
      </w:r>
      <w:proofErr w:type="spellStart"/>
      <w:r w:rsidRPr="00F13FD4">
        <w:rPr>
          <w:szCs w:val="28"/>
        </w:rPr>
        <w:t>CaspianAgro</w:t>
      </w:r>
      <w:proofErr w:type="spellEnd"/>
      <w:r w:rsidRPr="00F13FD4">
        <w:rPr>
          <w:szCs w:val="28"/>
        </w:rPr>
        <w:t xml:space="preserve">». </w:t>
      </w:r>
    </w:p>
    <w:p w:rsidR="00F13FD4" w:rsidRPr="00F13FD4" w:rsidRDefault="00F13FD4" w:rsidP="00F13FD4">
      <w:pPr>
        <w:rPr>
          <w:szCs w:val="28"/>
        </w:rPr>
      </w:pPr>
      <w:r w:rsidRPr="00F13FD4">
        <w:rPr>
          <w:szCs w:val="28"/>
        </w:rPr>
        <w:t>С 30 сентября по 2 октября 2015 года состоялся рабочий визит делегации Санкт-Петербур</w:t>
      </w:r>
      <w:r>
        <w:rPr>
          <w:szCs w:val="28"/>
        </w:rPr>
        <w:t xml:space="preserve">га под руководством Губернатора </w:t>
      </w:r>
      <w:r w:rsidRPr="00F13FD4">
        <w:rPr>
          <w:szCs w:val="28"/>
        </w:rPr>
        <w:t xml:space="preserve">Санкт-Петербурга </w:t>
      </w:r>
      <w:proofErr w:type="spellStart"/>
      <w:r w:rsidRPr="00F13FD4">
        <w:rPr>
          <w:szCs w:val="28"/>
        </w:rPr>
        <w:t>Г.С.Полтавченко</w:t>
      </w:r>
      <w:proofErr w:type="spellEnd"/>
      <w:r w:rsidRPr="00F13FD4">
        <w:rPr>
          <w:szCs w:val="28"/>
        </w:rPr>
        <w:t xml:space="preserve"> в Баку.</w:t>
      </w:r>
    </w:p>
    <w:p w:rsidR="00F13FD4" w:rsidRPr="00F13FD4" w:rsidRDefault="00F13FD4" w:rsidP="00F13FD4">
      <w:pPr>
        <w:rPr>
          <w:szCs w:val="28"/>
        </w:rPr>
      </w:pPr>
      <w:r w:rsidRPr="00F13FD4">
        <w:rPr>
          <w:szCs w:val="28"/>
        </w:rPr>
        <w:t xml:space="preserve">В рамках визита состоялись встречи Губернатора Санкт-Петербурга </w:t>
      </w:r>
      <w:proofErr w:type="spellStart"/>
      <w:r w:rsidRPr="00F13FD4">
        <w:rPr>
          <w:szCs w:val="28"/>
        </w:rPr>
        <w:t>Г.С.Полтавченко</w:t>
      </w:r>
      <w:proofErr w:type="spellEnd"/>
      <w:r w:rsidRPr="00F13FD4">
        <w:rPr>
          <w:szCs w:val="28"/>
        </w:rPr>
        <w:t xml:space="preserve"> с Президентом  Азербайджанской Республики </w:t>
      </w:r>
      <w:proofErr w:type="spellStart"/>
      <w:r w:rsidRPr="00F13FD4">
        <w:rPr>
          <w:szCs w:val="28"/>
        </w:rPr>
        <w:t>И.Г.Алиевым</w:t>
      </w:r>
      <w:proofErr w:type="spellEnd"/>
      <w:r w:rsidRPr="00F13FD4">
        <w:rPr>
          <w:szCs w:val="28"/>
        </w:rPr>
        <w:t xml:space="preserve"> и первым заместителем Премьер-министра Азербайджанской Республики </w:t>
      </w:r>
      <w:proofErr w:type="spellStart"/>
      <w:r w:rsidRPr="00F13FD4">
        <w:rPr>
          <w:szCs w:val="28"/>
        </w:rPr>
        <w:t>Я.А.Эюбовым</w:t>
      </w:r>
      <w:proofErr w:type="spellEnd"/>
      <w:r>
        <w:rPr>
          <w:szCs w:val="28"/>
        </w:rPr>
        <w:t>.</w:t>
      </w:r>
    </w:p>
    <w:p w:rsidR="00057386" w:rsidRPr="00F13FD4" w:rsidRDefault="00057386" w:rsidP="00F13FD4">
      <w:pPr>
        <w:spacing w:line="276" w:lineRule="auto"/>
        <w:ind w:firstLine="0"/>
        <w:rPr>
          <w:b/>
          <w:szCs w:val="28"/>
          <w:shd w:val="clear" w:color="auto" w:fill="FFFFFF"/>
        </w:rPr>
      </w:pPr>
    </w:p>
    <w:p w:rsidR="00057386" w:rsidRPr="00F13FD4" w:rsidRDefault="00057386" w:rsidP="0005738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F13FD4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F13FD4" w:rsidRDefault="00F13FD4" w:rsidP="00F13FD4">
      <w:proofErr w:type="spellStart"/>
      <w:r w:rsidRPr="00F13FD4">
        <w:t>Анпилогов</w:t>
      </w:r>
      <w:proofErr w:type="spellEnd"/>
      <w:r w:rsidRPr="00F13FD4">
        <w:t xml:space="preserve"> Александр Леонидович</w:t>
      </w:r>
      <w:r w:rsidRPr="00F13FD4">
        <w:t>, г</w:t>
      </w:r>
      <w:r w:rsidRPr="00F13FD4">
        <w:t>лавный специалист отдела</w:t>
      </w:r>
      <w:r w:rsidRPr="00F13FD4">
        <w:t xml:space="preserve"> стран СНГ и регионов РФ Управления информации, стран СНГ и регионов РФ, </w:t>
      </w:r>
      <w:r w:rsidRPr="00F13FD4">
        <w:t>576-7245, факс: 576-7382,</w:t>
      </w:r>
      <w:r w:rsidRPr="00F13FD4">
        <w:t xml:space="preserve"> </w:t>
      </w:r>
      <w:proofErr w:type="gramStart"/>
      <w:r w:rsidRPr="00F13FD4">
        <w:t>е</w:t>
      </w:r>
      <w:proofErr w:type="gramEnd"/>
      <w:r w:rsidRPr="00F13FD4">
        <w:t>-</w:t>
      </w:r>
      <w:r w:rsidRPr="00F13FD4">
        <w:rPr>
          <w:lang w:val="en-US"/>
        </w:rPr>
        <w:t>mail</w:t>
      </w:r>
      <w:r w:rsidRPr="00F13FD4">
        <w:t xml:space="preserve">: </w:t>
      </w:r>
      <w:proofErr w:type="spellStart"/>
      <w:r w:rsidRPr="00F13FD4">
        <w:rPr>
          <w:lang w:val="en-US"/>
        </w:rPr>
        <w:t>anpilogov</w:t>
      </w:r>
      <w:proofErr w:type="spellEnd"/>
      <w:r w:rsidRPr="00F13FD4">
        <w:t>@</w:t>
      </w:r>
      <w:proofErr w:type="spellStart"/>
      <w:r w:rsidRPr="00F13FD4">
        <w:rPr>
          <w:lang w:val="en-US"/>
        </w:rPr>
        <w:t>kvs</w:t>
      </w:r>
      <w:proofErr w:type="spellEnd"/>
      <w:r w:rsidRPr="00F13FD4">
        <w:t>.</w:t>
      </w:r>
      <w:proofErr w:type="spellStart"/>
      <w:r w:rsidRPr="00F13FD4">
        <w:rPr>
          <w:lang w:val="en-US"/>
        </w:rPr>
        <w:t>gov</w:t>
      </w:r>
      <w:proofErr w:type="spellEnd"/>
      <w:r w:rsidRPr="00F13FD4">
        <w:t>.</w:t>
      </w:r>
      <w:proofErr w:type="spellStart"/>
      <w:r w:rsidRPr="00F13FD4">
        <w:rPr>
          <w:lang w:val="en-US"/>
        </w:rPr>
        <w:t>spb</w:t>
      </w:r>
      <w:proofErr w:type="spellEnd"/>
      <w:r w:rsidRPr="00F13FD4">
        <w:t>.</w:t>
      </w:r>
      <w:proofErr w:type="spellStart"/>
      <w:r w:rsidRPr="00F13FD4">
        <w:rPr>
          <w:lang w:val="en-US"/>
        </w:rPr>
        <w:t>ru</w:t>
      </w:r>
      <w:proofErr w:type="spellEnd"/>
    </w:p>
    <w:sectPr w:rsidR="003A276E" w:rsidRPr="00F13FD4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57386"/>
    <w:rsid w:val="00095227"/>
    <w:rsid w:val="000961DE"/>
    <w:rsid w:val="003A276E"/>
    <w:rsid w:val="004440A5"/>
    <w:rsid w:val="00444267"/>
    <w:rsid w:val="00467367"/>
    <w:rsid w:val="00614B7E"/>
    <w:rsid w:val="00D10B79"/>
    <w:rsid w:val="00D233BA"/>
    <w:rsid w:val="00F13FD4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444267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444267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4442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267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444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426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444267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444267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4442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267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444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426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8</cp:revision>
  <dcterms:created xsi:type="dcterms:W3CDTF">2016-02-17T13:52:00Z</dcterms:created>
  <dcterms:modified xsi:type="dcterms:W3CDTF">2016-03-17T09:56:00Z</dcterms:modified>
</cp:coreProperties>
</file>