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1B" w:rsidRPr="00D10B79" w:rsidRDefault="001E361B" w:rsidP="001E361B">
      <w:pPr>
        <w:numPr>
          <w:ilvl w:val="0"/>
          <w:numId w:val="1"/>
        </w:numPr>
        <w:spacing w:line="276" w:lineRule="auto"/>
        <w:rPr>
          <w:szCs w:val="28"/>
        </w:rPr>
      </w:pPr>
      <w:r w:rsidRPr="00D10B79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854394" w:rsidRPr="00854394" w:rsidRDefault="00854394" w:rsidP="00854394">
      <w:pPr>
        <w:numPr>
          <w:ilvl w:val="0"/>
          <w:numId w:val="2"/>
        </w:numPr>
        <w:rPr>
          <w:szCs w:val="28"/>
        </w:rPr>
      </w:pPr>
      <w:r w:rsidRPr="00854394">
        <w:rPr>
          <w:szCs w:val="28"/>
        </w:rPr>
        <w:t>Развитие связей с городами-партнерами</w:t>
      </w:r>
      <w:r>
        <w:rPr>
          <w:szCs w:val="28"/>
        </w:rPr>
        <w:t xml:space="preserve"> Бордо, Ниццей, Лионом.</w:t>
      </w:r>
    </w:p>
    <w:p w:rsidR="00854394" w:rsidRPr="00854394" w:rsidRDefault="00854394" w:rsidP="00854394">
      <w:pPr>
        <w:numPr>
          <w:ilvl w:val="0"/>
          <w:numId w:val="2"/>
        </w:numPr>
        <w:rPr>
          <w:szCs w:val="28"/>
        </w:rPr>
      </w:pPr>
      <w:bookmarkStart w:id="0" w:name="_GoBack"/>
      <w:bookmarkEnd w:id="0"/>
      <w:r w:rsidRPr="00854394">
        <w:rPr>
          <w:szCs w:val="28"/>
        </w:rPr>
        <w:t xml:space="preserve">Реализация программы сотрудничества с Бордо в рамках соглашения </w:t>
      </w:r>
      <w:r>
        <w:rPr>
          <w:szCs w:val="28"/>
        </w:rPr>
        <w:t xml:space="preserve">                                 </w:t>
      </w:r>
      <w:r w:rsidRPr="00854394">
        <w:rPr>
          <w:szCs w:val="28"/>
        </w:rPr>
        <w:t>о сотрудничестве.</w:t>
      </w:r>
    </w:p>
    <w:p w:rsidR="00854394" w:rsidRPr="00854394" w:rsidRDefault="00854394" w:rsidP="00854394">
      <w:pPr>
        <w:numPr>
          <w:ilvl w:val="0"/>
          <w:numId w:val="2"/>
        </w:numPr>
        <w:rPr>
          <w:szCs w:val="28"/>
        </w:rPr>
      </w:pPr>
      <w:r w:rsidRPr="00854394">
        <w:rPr>
          <w:szCs w:val="28"/>
        </w:rPr>
        <w:t>Реализация проектов сотрудничества с Ниццей. Подготовка к подписан</w:t>
      </w:r>
      <w:r>
        <w:rPr>
          <w:szCs w:val="28"/>
        </w:rPr>
        <w:t>ию соглашения о сотрудничестве</w:t>
      </w:r>
      <w:r w:rsidRPr="00854394">
        <w:rPr>
          <w:szCs w:val="28"/>
        </w:rPr>
        <w:t>.</w:t>
      </w:r>
    </w:p>
    <w:p w:rsidR="00854394" w:rsidRPr="00854394" w:rsidRDefault="00854394" w:rsidP="00854394">
      <w:pPr>
        <w:numPr>
          <w:ilvl w:val="0"/>
          <w:numId w:val="2"/>
        </w:numPr>
        <w:rPr>
          <w:szCs w:val="28"/>
        </w:rPr>
      </w:pPr>
      <w:r w:rsidRPr="00854394">
        <w:rPr>
          <w:szCs w:val="28"/>
        </w:rPr>
        <w:t xml:space="preserve">Развитие взаимодействия малых и средних предприятий Петербурга </w:t>
      </w:r>
      <w:r w:rsidR="006D2EE9">
        <w:rPr>
          <w:szCs w:val="28"/>
        </w:rPr>
        <w:t xml:space="preserve">                             </w:t>
      </w:r>
      <w:r w:rsidRPr="00854394">
        <w:rPr>
          <w:szCs w:val="28"/>
        </w:rPr>
        <w:t>и Франции, развитие туризма.</w:t>
      </w:r>
    </w:p>
    <w:p w:rsidR="00854394" w:rsidRDefault="00854394" w:rsidP="00854394">
      <w:pPr>
        <w:numPr>
          <w:ilvl w:val="0"/>
          <w:numId w:val="2"/>
        </w:numPr>
        <w:rPr>
          <w:szCs w:val="28"/>
        </w:rPr>
      </w:pPr>
      <w:r w:rsidRPr="00854394">
        <w:rPr>
          <w:szCs w:val="28"/>
        </w:rPr>
        <w:t xml:space="preserve">Проработка предложений французского бизнеса в области строительства </w:t>
      </w:r>
      <w:r w:rsidR="00B2385F">
        <w:rPr>
          <w:szCs w:val="28"/>
        </w:rPr>
        <w:t xml:space="preserve">                    </w:t>
      </w:r>
      <w:r w:rsidRPr="00854394">
        <w:rPr>
          <w:szCs w:val="28"/>
        </w:rPr>
        <w:t>в Петербурге.</w:t>
      </w:r>
    </w:p>
    <w:p w:rsidR="00B2385F" w:rsidRPr="00854394" w:rsidRDefault="00B2385F" w:rsidP="00854394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Реализация </w:t>
      </w:r>
      <w:r w:rsidR="001017B0">
        <w:rPr>
          <w:szCs w:val="28"/>
        </w:rPr>
        <w:t xml:space="preserve">международного фестивального </w:t>
      </w:r>
      <w:r>
        <w:rPr>
          <w:szCs w:val="28"/>
        </w:rPr>
        <w:t xml:space="preserve">проекта «Русские сезоны </w:t>
      </w:r>
      <w:r w:rsidR="001017B0">
        <w:rPr>
          <w:szCs w:val="28"/>
        </w:rPr>
        <w:t xml:space="preserve">                                </w:t>
      </w:r>
      <w:r>
        <w:rPr>
          <w:szCs w:val="28"/>
        </w:rPr>
        <w:t>в Авиньоне»</w:t>
      </w:r>
    </w:p>
    <w:p w:rsidR="001E361B" w:rsidRDefault="001E361B" w:rsidP="001E361B">
      <w:pPr>
        <w:spacing w:line="276" w:lineRule="auto"/>
      </w:pPr>
    </w:p>
    <w:p w:rsidR="001E361B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Основные события</w:t>
      </w:r>
    </w:p>
    <w:p w:rsidR="00013372" w:rsidRDefault="00013372" w:rsidP="00013372">
      <w:pPr>
        <w:ind w:firstLine="0"/>
      </w:pPr>
      <w:r>
        <w:t>Города партнеры Санкт-Петербурга во Франции: Бордо, Гавр, Лион, Ницца, Париж</w:t>
      </w:r>
      <w:r w:rsidR="0049586D">
        <w:t>.</w:t>
      </w:r>
    </w:p>
    <w:p w:rsidR="0049586D" w:rsidRDefault="008011F1" w:rsidP="008011F1">
      <w:r w:rsidRPr="008011F1">
        <w:t xml:space="preserve">В 2011 году был подписан Договор между Российской Федерацией                                     и Французской республикой о сотрудничестве в области усыновления (удочерения) детей. </w:t>
      </w:r>
    </w:p>
    <w:p w:rsidR="0049586D" w:rsidRPr="008011F1" w:rsidRDefault="0049586D" w:rsidP="0049586D">
      <w:pPr>
        <w:tabs>
          <w:tab w:val="left" w:pos="567"/>
        </w:tabs>
        <w:rPr>
          <w:rFonts w:eastAsia="MS Mincho"/>
          <w:color w:val="000000"/>
          <w:szCs w:val="28"/>
          <w:lang w:eastAsia="ja-JP"/>
        </w:rPr>
      </w:pPr>
      <w:r w:rsidRPr="008011F1">
        <w:rPr>
          <w:rFonts w:eastAsia="MS Mincho"/>
          <w:color w:val="000000"/>
          <w:szCs w:val="28"/>
          <w:lang w:eastAsia="ja-JP"/>
        </w:rPr>
        <w:t>29 мая</w:t>
      </w:r>
      <w:r>
        <w:rPr>
          <w:rFonts w:eastAsia="MS Mincho"/>
          <w:color w:val="000000"/>
          <w:szCs w:val="28"/>
          <w:lang w:eastAsia="ja-JP"/>
        </w:rPr>
        <w:t xml:space="preserve"> </w:t>
      </w:r>
      <w:r w:rsidRPr="008011F1">
        <w:rPr>
          <w:rFonts w:eastAsia="MS Mincho"/>
          <w:color w:val="000000"/>
          <w:szCs w:val="28"/>
          <w:lang w:eastAsia="ja-JP"/>
        </w:rPr>
        <w:t>-</w:t>
      </w:r>
      <w:r>
        <w:rPr>
          <w:rFonts w:eastAsia="MS Mincho"/>
          <w:color w:val="000000"/>
          <w:szCs w:val="28"/>
          <w:lang w:eastAsia="ja-JP"/>
        </w:rPr>
        <w:t xml:space="preserve"> </w:t>
      </w:r>
      <w:r w:rsidRPr="008011F1">
        <w:rPr>
          <w:rFonts w:eastAsia="MS Mincho"/>
          <w:color w:val="000000"/>
          <w:szCs w:val="28"/>
          <w:lang w:eastAsia="ja-JP"/>
        </w:rPr>
        <w:t xml:space="preserve">1 июля 2011 года </w:t>
      </w:r>
      <w:r>
        <w:rPr>
          <w:rFonts w:eastAsia="MS Mincho"/>
          <w:color w:val="000000"/>
          <w:szCs w:val="28"/>
          <w:lang w:eastAsia="ja-JP"/>
        </w:rPr>
        <w:t>–</w:t>
      </w:r>
      <w:r w:rsidRPr="008011F1">
        <w:rPr>
          <w:rFonts w:eastAsia="MS Mincho"/>
          <w:color w:val="000000"/>
          <w:szCs w:val="28"/>
          <w:lang w:eastAsia="ja-JP"/>
        </w:rPr>
        <w:t xml:space="preserve"> </w:t>
      </w:r>
      <w:r>
        <w:rPr>
          <w:rFonts w:eastAsia="MS Mincho"/>
          <w:color w:val="000000"/>
          <w:szCs w:val="28"/>
          <w:lang w:eastAsia="ja-JP"/>
        </w:rPr>
        <w:t xml:space="preserve">состоялся </w:t>
      </w:r>
      <w:r w:rsidRPr="008011F1">
        <w:rPr>
          <w:rFonts w:eastAsia="MS Mincho"/>
          <w:color w:val="000000"/>
          <w:szCs w:val="28"/>
          <w:lang w:eastAsia="ja-JP"/>
        </w:rPr>
        <w:t xml:space="preserve">визит делегации Санкт-Петербурга </w:t>
      </w:r>
      <w:r>
        <w:rPr>
          <w:rFonts w:eastAsia="MS Mincho"/>
          <w:color w:val="000000"/>
          <w:szCs w:val="28"/>
          <w:lang w:eastAsia="ja-JP"/>
        </w:rPr>
        <w:t xml:space="preserve">                     </w:t>
      </w:r>
      <w:r w:rsidRPr="008011F1">
        <w:rPr>
          <w:rFonts w:eastAsia="MS Mincho"/>
          <w:color w:val="000000"/>
          <w:szCs w:val="28"/>
          <w:lang w:eastAsia="ja-JP"/>
        </w:rPr>
        <w:t xml:space="preserve">во главе с председателем Комитета финансового контроля </w:t>
      </w:r>
      <w:proofErr w:type="spellStart"/>
      <w:r w:rsidRPr="008011F1">
        <w:rPr>
          <w:rFonts w:eastAsia="MS Mincho"/>
          <w:color w:val="000000"/>
          <w:szCs w:val="28"/>
          <w:lang w:eastAsia="ja-JP"/>
        </w:rPr>
        <w:t>Д.А.Бурениным</w:t>
      </w:r>
      <w:proofErr w:type="spellEnd"/>
      <w:r w:rsidRPr="008011F1">
        <w:rPr>
          <w:rFonts w:eastAsia="MS Mincho"/>
          <w:color w:val="000000"/>
          <w:szCs w:val="28"/>
          <w:lang w:eastAsia="ja-JP"/>
        </w:rPr>
        <w:t xml:space="preserve"> в Бордо. Подписано обновленное соглашение о сотрудничестве с Бордо.</w:t>
      </w:r>
    </w:p>
    <w:p w:rsidR="0049586D" w:rsidRPr="008011F1" w:rsidRDefault="0049586D" w:rsidP="0049586D">
      <w:pPr>
        <w:ind w:firstLine="708"/>
        <w:rPr>
          <w:szCs w:val="28"/>
        </w:rPr>
      </w:pPr>
      <w:r w:rsidRPr="008011F1">
        <w:rPr>
          <w:szCs w:val="28"/>
        </w:rPr>
        <w:t xml:space="preserve">29 июня – 1 июля 2011 года Санкт-Петербург посетила делегация </w:t>
      </w:r>
      <w:proofErr w:type="spellStart"/>
      <w:r w:rsidRPr="008011F1">
        <w:rPr>
          <w:szCs w:val="28"/>
        </w:rPr>
        <w:t>г.Бордо</w:t>
      </w:r>
      <w:proofErr w:type="spellEnd"/>
      <w:r w:rsidRPr="008011F1">
        <w:rPr>
          <w:szCs w:val="28"/>
        </w:rPr>
        <w:t xml:space="preserve"> </w:t>
      </w:r>
      <w:r w:rsidR="006D2EE9">
        <w:rPr>
          <w:szCs w:val="28"/>
        </w:rPr>
        <w:t xml:space="preserve">                 </w:t>
      </w:r>
      <w:r w:rsidRPr="008011F1">
        <w:rPr>
          <w:szCs w:val="28"/>
        </w:rPr>
        <w:t xml:space="preserve">во главе с г-жой </w:t>
      </w:r>
      <w:proofErr w:type="spellStart"/>
      <w:r w:rsidRPr="008011F1">
        <w:rPr>
          <w:szCs w:val="28"/>
        </w:rPr>
        <w:t>Шанталь</w:t>
      </w:r>
      <w:proofErr w:type="spellEnd"/>
      <w:r w:rsidRPr="008011F1">
        <w:rPr>
          <w:szCs w:val="28"/>
        </w:rPr>
        <w:t xml:space="preserve"> </w:t>
      </w:r>
      <w:proofErr w:type="spellStart"/>
      <w:r w:rsidRPr="008011F1">
        <w:rPr>
          <w:szCs w:val="28"/>
        </w:rPr>
        <w:t>Бурраге</w:t>
      </w:r>
      <w:proofErr w:type="spellEnd"/>
      <w:r w:rsidRPr="008011F1">
        <w:rPr>
          <w:szCs w:val="28"/>
        </w:rPr>
        <w:t>, депутатом Сената Франции от департамента Жиронда. В рамках визита состоялся «круглый стол» по реализации приоритетных направлений сотрудничества на 2011-2013 гг. меж</w:t>
      </w:r>
      <w:r>
        <w:rPr>
          <w:szCs w:val="28"/>
        </w:rPr>
        <w:t xml:space="preserve">ду Санкт-Петербургом и Бордо. </w:t>
      </w:r>
      <w:r w:rsidRPr="008011F1">
        <w:rPr>
          <w:szCs w:val="28"/>
        </w:rPr>
        <w:t xml:space="preserve">Также были организованы отдельные встречи по сотрудничеству в области культуры, молодежной политики, архитектуры и охраны объектов всемирного наследия ЮНЕСКО, в сфере межкультурных отношений и толерантности, а также водоснабжения, переработки отходов и энергетики. </w:t>
      </w:r>
    </w:p>
    <w:p w:rsidR="008011F1" w:rsidRPr="008011F1" w:rsidRDefault="008011F1" w:rsidP="008011F1">
      <w:r w:rsidRPr="0049586D">
        <w:t>В 2012 год</w:t>
      </w:r>
      <w:r w:rsidR="00F20690">
        <w:t>у</w:t>
      </w:r>
      <w:r w:rsidRPr="008011F1">
        <w:t xml:space="preserve"> Санкт-Петербург принял участие в программе Сезонов русского языка и литературы во Франции и французского языка и литературы в России: Ницца стала почетным гостем Петербургского международного книжного салона в апреле 2012 года, а Санкт-Петербург принял участие в книжной ярмарке в Ницце в июне 2012 года; прошли совместные мероприятия с Бордо (литературные выставки, дискуссии, встречи учащихся колледжей, изучающих русский язык, с современным петербургским писателем и директором Всероссийского музея </w:t>
      </w:r>
      <w:proofErr w:type="spellStart"/>
      <w:r w:rsidRPr="008011F1">
        <w:t>А.С.Пушкина</w:t>
      </w:r>
      <w:proofErr w:type="spellEnd"/>
      <w:r w:rsidRPr="008011F1">
        <w:t xml:space="preserve">, передача в дар книг на русском языке, другие мероприятия). Санкт-Петербург принял участие в качестве почетного гостя в морском фестивале «Салюты Бреста».  </w:t>
      </w:r>
    </w:p>
    <w:p w:rsidR="008011F1" w:rsidRDefault="008011F1" w:rsidP="008011F1">
      <w:r w:rsidRPr="0049586D">
        <w:t>В январе 2012 года</w:t>
      </w:r>
      <w:r w:rsidRPr="008011F1">
        <w:t xml:space="preserve"> по итогам заседания Российско-французской комиссии по вопросам двустороннего сотрудничества на уровне глав правительств подписано Соглашение о содействии сотрудничеству территориальных образований. При Министерстве регионального развития РФ сформирована российская часть российско-французской комиссии по сотрудничеству между территориальными образованиями. </w:t>
      </w:r>
    </w:p>
    <w:p w:rsidR="0049586D" w:rsidRPr="008011F1" w:rsidRDefault="0049586D" w:rsidP="0049586D">
      <w:pPr>
        <w:ind w:firstLine="708"/>
        <w:rPr>
          <w:szCs w:val="28"/>
        </w:rPr>
      </w:pPr>
      <w:r w:rsidRPr="008011F1">
        <w:rPr>
          <w:szCs w:val="28"/>
        </w:rPr>
        <w:lastRenderedPageBreak/>
        <w:t>26-29 апреля 2012 года – визит в Санкт-</w:t>
      </w:r>
      <w:proofErr w:type="gramStart"/>
      <w:r w:rsidRPr="008011F1">
        <w:rPr>
          <w:szCs w:val="28"/>
        </w:rPr>
        <w:t>Петербург  делегации</w:t>
      </w:r>
      <w:proofErr w:type="gramEnd"/>
      <w:r w:rsidRPr="008011F1">
        <w:rPr>
          <w:szCs w:val="28"/>
        </w:rPr>
        <w:t xml:space="preserve"> Ниццы во главе с заместителем мэра </w:t>
      </w:r>
      <w:proofErr w:type="spellStart"/>
      <w:r w:rsidRPr="008011F1">
        <w:rPr>
          <w:szCs w:val="28"/>
        </w:rPr>
        <w:t>Б.Канделем</w:t>
      </w:r>
      <w:proofErr w:type="spellEnd"/>
      <w:r w:rsidRPr="008011F1">
        <w:rPr>
          <w:szCs w:val="28"/>
        </w:rPr>
        <w:t xml:space="preserve"> для участия Ниццы в качестве почетного гостя в Международном Петербургском книжном салоне.</w:t>
      </w:r>
    </w:p>
    <w:p w:rsidR="008011F1" w:rsidRDefault="008011F1" w:rsidP="008011F1">
      <w:pPr>
        <w:ind w:firstLine="708"/>
      </w:pPr>
      <w:r w:rsidRPr="0049586D">
        <w:t>В декабре 2012 года</w:t>
      </w:r>
      <w:r w:rsidRPr="008011F1">
        <w:t xml:space="preserve"> в Ницце состоялась встреча российских и французских территориальных образований. В рамках работы комиссии Санкт-Петербург планирует развивать сотрудничество с городами-партнерами во Франции – Бордо и Ниццей. </w:t>
      </w:r>
    </w:p>
    <w:p w:rsidR="00447BC3" w:rsidRPr="0049586D" w:rsidRDefault="00447BC3" w:rsidP="00447BC3">
      <w:pPr>
        <w:pStyle w:val="3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 xml:space="preserve">       </w:t>
      </w:r>
      <w:r w:rsidRPr="0049586D">
        <w:rPr>
          <w:rFonts w:ascii="Times New Roman" w:hAnsi="Times New Roman"/>
          <w:b w:val="0"/>
          <w:bCs w:val="0"/>
          <w:sz w:val="28"/>
          <w:szCs w:val="20"/>
        </w:rPr>
        <w:t>В октябре 2012 года СПбГУ совместно с Посольством Франции в России  провел научную конференцию «Отечественная война 1812 года или Русская кампания: взгляд с российской и французской стороны» в рамках комплекса мероприятий, посвященных 200-летней годовщине Отечественной войны 1812 года. В эти же дни состоялась торжественная конференция, посвященная 20-летию образовательной программы «Французский университетский колледж» в Санкт-Петербурге.</w:t>
      </w:r>
    </w:p>
    <w:p w:rsidR="008011F1" w:rsidRPr="008011F1" w:rsidRDefault="008011F1" w:rsidP="008011F1">
      <w:pPr>
        <w:ind w:firstLine="708"/>
        <w:rPr>
          <w:szCs w:val="28"/>
        </w:rPr>
      </w:pPr>
      <w:r w:rsidRPr="008011F1">
        <w:rPr>
          <w:szCs w:val="28"/>
        </w:rPr>
        <w:t xml:space="preserve">6-9 декабря 2012 года </w:t>
      </w:r>
      <w:r w:rsidR="0049586D">
        <w:rPr>
          <w:szCs w:val="28"/>
        </w:rPr>
        <w:t xml:space="preserve">состоялся </w:t>
      </w:r>
      <w:r w:rsidRPr="008011F1">
        <w:rPr>
          <w:szCs w:val="28"/>
        </w:rPr>
        <w:t>визит в Санкт-Петербург делегации мэрии Бордо в составе 6 заместителей мэра по случаю 20-летия установления партнерских связей между Санкт-Петербургом и Бордо.</w:t>
      </w:r>
    </w:p>
    <w:p w:rsidR="001E361B" w:rsidRPr="00D038DC" w:rsidRDefault="008011F1" w:rsidP="008011F1">
      <w:pPr>
        <w:spacing w:line="276" w:lineRule="auto"/>
        <w:rPr>
          <w:szCs w:val="28"/>
        </w:rPr>
      </w:pPr>
      <w:r w:rsidRPr="008011F1">
        <w:rPr>
          <w:szCs w:val="28"/>
        </w:rPr>
        <w:t xml:space="preserve">Июнь 2013 года </w:t>
      </w:r>
      <w:r w:rsidR="0049586D">
        <w:rPr>
          <w:szCs w:val="28"/>
        </w:rPr>
        <w:t xml:space="preserve">состоялся </w:t>
      </w:r>
      <w:r w:rsidRPr="008011F1">
        <w:rPr>
          <w:szCs w:val="28"/>
        </w:rPr>
        <w:t xml:space="preserve">визит в Санкт-Петербург французской делегации во главе с Министром внешней торговли </w:t>
      </w:r>
      <w:proofErr w:type="spellStart"/>
      <w:r w:rsidRPr="008011F1">
        <w:rPr>
          <w:szCs w:val="28"/>
        </w:rPr>
        <w:t>Н.Брик</w:t>
      </w:r>
      <w:proofErr w:type="spellEnd"/>
      <w:r w:rsidRPr="008011F1">
        <w:rPr>
          <w:szCs w:val="28"/>
        </w:rPr>
        <w:t xml:space="preserve"> для участия в Петербургском международном </w:t>
      </w:r>
      <w:r w:rsidRPr="00D038DC">
        <w:rPr>
          <w:szCs w:val="28"/>
        </w:rPr>
        <w:t>экономическом форуме.</w:t>
      </w:r>
    </w:p>
    <w:p w:rsidR="0049586D" w:rsidRPr="008011F1" w:rsidRDefault="0049586D" w:rsidP="0049586D">
      <w:r w:rsidRPr="0049586D">
        <w:t>В ноябре 2013 года</w:t>
      </w:r>
      <w:r w:rsidRPr="008011F1">
        <w:t xml:space="preserve"> в рамках программы «Марсель – культурная столица Европы» Санкт-Петербург провел в Марселе Петербургский театральный сезон, который открылся гала-концертом звезд петербургского балета. В Сезоне приняли участие ведущие петербургские драматические театры.  </w:t>
      </w:r>
    </w:p>
    <w:p w:rsidR="00D038DC" w:rsidRPr="00D038DC" w:rsidRDefault="0049586D" w:rsidP="00D038DC">
      <w:pPr>
        <w:autoSpaceDE w:val="0"/>
        <w:autoSpaceDN w:val="0"/>
        <w:adjustRightInd w:val="0"/>
        <w:rPr>
          <w:rFonts w:eastAsia="Lucida Sans Unicode"/>
          <w:szCs w:val="28"/>
        </w:rPr>
      </w:pPr>
      <w:r w:rsidRPr="00D038DC">
        <w:rPr>
          <w:szCs w:val="28"/>
        </w:rPr>
        <w:t>20-22</w:t>
      </w:r>
      <w:r>
        <w:rPr>
          <w:szCs w:val="28"/>
        </w:rPr>
        <w:t xml:space="preserve"> сентября 20</w:t>
      </w:r>
      <w:r w:rsidRPr="00D038DC">
        <w:rPr>
          <w:szCs w:val="28"/>
        </w:rPr>
        <w:t>15</w:t>
      </w:r>
      <w:r>
        <w:rPr>
          <w:szCs w:val="28"/>
        </w:rPr>
        <w:t xml:space="preserve"> года состоялась к</w:t>
      </w:r>
      <w:r w:rsidR="00D038DC" w:rsidRPr="00D038DC">
        <w:rPr>
          <w:szCs w:val="28"/>
        </w:rPr>
        <w:t xml:space="preserve">ультурно-деловая миссия Ниццы во главе с заместителем мэра по международным отношениям и туризму </w:t>
      </w:r>
      <w:proofErr w:type="spellStart"/>
      <w:r w:rsidR="00D038DC" w:rsidRPr="00D038DC">
        <w:rPr>
          <w:szCs w:val="28"/>
        </w:rPr>
        <w:t>Руди</w:t>
      </w:r>
      <w:proofErr w:type="spellEnd"/>
      <w:r w:rsidR="00D038DC" w:rsidRPr="00D038DC">
        <w:rPr>
          <w:szCs w:val="28"/>
        </w:rPr>
        <w:t xml:space="preserve"> </w:t>
      </w:r>
      <w:proofErr w:type="spellStart"/>
      <w:r w:rsidR="00D038DC" w:rsidRPr="00D038DC">
        <w:rPr>
          <w:szCs w:val="28"/>
        </w:rPr>
        <w:t>Саллем</w:t>
      </w:r>
      <w:proofErr w:type="spellEnd"/>
      <w:r w:rsidR="00D038DC" w:rsidRPr="00D038DC">
        <w:rPr>
          <w:szCs w:val="28"/>
        </w:rPr>
        <w:t xml:space="preserve"> </w:t>
      </w:r>
      <w:r>
        <w:rPr>
          <w:szCs w:val="28"/>
        </w:rPr>
        <w:t xml:space="preserve">                                </w:t>
      </w:r>
      <w:r w:rsidR="00D038DC" w:rsidRPr="00D038DC">
        <w:rPr>
          <w:szCs w:val="28"/>
        </w:rPr>
        <w:t>и заместителем мэра по вопросам урбанизации, развития территорий, занятости</w:t>
      </w:r>
      <w:r>
        <w:rPr>
          <w:szCs w:val="28"/>
        </w:rPr>
        <w:t xml:space="preserve">                     </w:t>
      </w:r>
      <w:r w:rsidR="00D038DC" w:rsidRPr="00D038DC">
        <w:rPr>
          <w:szCs w:val="28"/>
        </w:rPr>
        <w:t xml:space="preserve"> и экономического развития </w:t>
      </w:r>
      <w:proofErr w:type="spellStart"/>
      <w:r w:rsidR="00D038DC" w:rsidRPr="00D038DC">
        <w:rPr>
          <w:szCs w:val="28"/>
        </w:rPr>
        <w:t>Кристианом</w:t>
      </w:r>
      <w:proofErr w:type="spellEnd"/>
      <w:r w:rsidR="00D038DC" w:rsidRPr="00D038DC">
        <w:rPr>
          <w:szCs w:val="28"/>
        </w:rPr>
        <w:t xml:space="preserve"> </w:t>
      </w:r>
      <w:proofErr w:type="spellStart"/>
      <w:r w:rsidR="00D038DC" w:rsidRPr="00D038DC">
        <w:rPr>
          <w:szCs w:val="28"/>
        </w:rPr>
        <w:t>Тордо</w:t>
      </w:r>
      <w:proofErr w:type="spellEnd"/>
      <w:r w:rsidR="00DA2BB5">
        <w:rPr>
          <w:szCs w:val="28"/>
        </w:rPr>
        <w:t>.</w:t>
      </w:r>
    </w:p>
    <w:p w:rsidR="001E361B" w:rsidRPr="00D038DC" w:rsidRDefault="0049586D" w:rsidP="001E361B">
      <w:pPr>
        <w:spacing w:line="276" w:lineRule="auto"/>
        <w:rPr>
          <w:b/>
          <w:szCs w:val="28"/>
          <w:shd w:val="clear" w:color="auto" w:fill="FFFFFF"/>
        </w:rPr>
      </w:pPr>
      <w:r w:rsidRPr="00D038DC">
        <w:rPr>
          <w:szCs w:val="28"/>
        </w:rPr>
        <w:t>10-12</w:t>
      </w:r>
      <w:r>
        <w:rPr>
          <w:szCs w:val="28"/>
        </w:rPr>
        <w:t xml:space="preserve"> октября 2015 года состоялась д</w:t>
      </w:r>
      <w:r w:rsidR="008011F1" w:rsidRPr="00D038DC">
        <w:rPr>
          <w:szCs w:val="28"/>
        </w:rPr>
        <w:t xml:space="preserve">еловая миссия метрополии Лиона во главе с вице-президентом метрополии г-ном Аленом </w:t>
      </w:r>
      <w:proofErr w:type="spellStart"/>
      <w:r w:rsidR="008011F1" w:rsidRPr="00D038DC">
        <w:rPr>
          <w:szCs w:val="28"/>
        </w:rPr>
        <w:t>Галльяно</w:t>
      </w:r>
      <w:proofErr w:type="spellEnd"/>
      <w:r w:rsidR="00DA2BB5">
        <w:rPr>
          <w:szCs w:val="28"/>
        </w:rPr>
        <w:t>.</w:t>
      </w:r>
    </w:p>
    <w:p w:rsidR="00854394" w:rsidRDefault="00854394" w:rsidP="00854394">
      <w:pPr>
        <w:ind w:firstLine="708"/>
        <w:rPr>
          <w:szCs w:val="28"/>
        </w:rPr>
      </w:pPr>
      <w:r w:rsidRPr="00B11CE5">
        <w:rPr>
          <w:szCs w:val="28"/>
        </w:rPr>
        <w:t xml:space="preserve">2 февраля 2016 года </w:t>
      </w:r>
      <w:r>
        <w:rPr>
          <w:szCs w:val="28"/>
        </w:rPr>
        <w:t xml:space="preserve">в Смольном </w:t>
      </w:r>
      <w:r w:rsidRPr="00B11CE5">
        <w:rPr>
          <w:szCs w:val="28"/>
        </w:rPr>
        <w:t xml:space="preserve">состоялась беседа вице-губернатора </w:t>
      </w:r>
      <w:r w:rsidR="006D2EE9">
        <w:rPr>
          <w:szCs w:val="28"/>
        </w:rPr>
        <w:t xml:space="preserve">                  </w:t>
      </w:r>
      <w:r w:rsidRPr="00B11CE5">
        <w:rPr>
          <w:szCs w:val="28"/>
        </w:rPr>
        <w:t xml:space="preserve">Санкт-Петербурга </w:t>
      </w:r>
      <w:proofErr w:type="spellStart"/>
      <w:r w:rsidRPr="00B11CE5">
        <w:rPr>
          <w:szCs w:val="28"/>
        </w:rPr>
        <w:t>С.Н.Мовчана</w:t>
      </w:r>
      <w:proofErr w:type="spellEnd"/>
      <w:r w:rsidRPr="00B11CE5">
        <w:rPr>
          <w:szCs w:val="28"/>
        </w:rPr>
        <w:t xml:space="preserve"> с представителями французской компании «</w:t>
      </w:r>
      <w:proofErr w:type="spellStart"/>
      <w:r w:rsidRPr="00B11CE5">
        <w:rPr>
          <w:szCs w:val="28"/>
        </w:rPr>
        <w:t>Декатлон</w:t>
      </w:r>
      <w:proofErr w:type="spellEnd"/>
      <w:r w:rsidRPr="00B11CE5">
        <w:rPr>
          <w:szCs w:val="28"/>
        </w:rPr>
        <w:t>», в ходе которой стороны обсудили возможности расширения сети гипермаркетов компании на территории Санкт-Петербурга.</w:t>
      </w:r>
      <w:r>
        <w:rPr>
          <w:szCs w:val="28"/>
        </w:rPr>
        <w:t xml:space="preserve"> </w:t>
      </w:r>
    </w:p>
    <w:p w:rsidR="001E361B" w:rsidRDefault="001E361B" w:rsidP="001E361B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1E361B" w:rsidRPr="00C30453" w:rsidRDefault="001E361B" w:rsidP="001E361B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1E361B" w:rsidRPr="00D233BA" w:rsidRDefault="001E361B" w:rsidP="001E361B">
      <w:pPr>
        <w:spacing w:line="276" w:lineRule="auto"/>
        <w:ind w:firstLine="0"/>
      </w:pPr>
      <w:r>
        <w:t>Петрова Ярослава Сергеевна, ведущий специалист отдела стран Центральной и Южной Европы, США Канады и Израиля Управления международного сотрудничества, тел. (812) 576-</w:t>
      </w:r>
      <w:r w:rsidRPr="00D233BA">
        <w:t>7</w:t>
      </w:r>
      <w:r>
        <w:t>4-9</w:t>
      </w:r>
      <w:r w:rsidRPr="00D233BA">
        <w:t>4</w:t>
      </w:r>
      <w:r>
        <w:t xml:space="preserve">, </w:t>
      </w:r>
      <w:proofErr w:type="spellStart"/>
      <w:r>
        <w:rPr>
          <w:lang w:val="en-US"/>
        </w:rPr>
        <w:t>yaroslava</w:t>
      </w:r>
      <w:proofErr w:type="spellEnd"/>
      <w:r w:rsidRPr="00D233BA">
        <w:t>@kvs.gov.spb.ru</w:t>
      </w:r>
    </w:p>
    <w:p w:rsidR="00DC4E7A" w:rsidRDefault="00DC4E7A"/>
    <w:sectPr w:rsidR="00DC4E7A" w:rsidSect="004D054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2603066F"/>
    <w:multiLevelType w:val="hybridMultilevel"/>
    <w:tmpl w:val="16BECF6A"/>
    <w:lvl w:ilvl="0" w:tplc="628E65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1">
    <w:nsid w:val="6B2372F0"/>
    <w:multiLevelType w:val="hybridMultilevel"/>
    <w:tmpl w:val="473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7930"/>
    <w:multiLevelType w:val="hybridMultilevel"/>
    <w:tmpl w:val="506A5ABA"/>
    <w:lvl w:ilvl="0" w:tplc="E04427B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1B"/>
    <w:rsid w:val="00013372"/>
    <w:rsid w:val="001017B0"/>
    <w:rsid w:val="001E361B"/>
    <w:rsid w:val="001F01B3"/>
    <w:rsid w:val="002934A7"/>
    <w:rsid w:val="003C7B5B"/>
    <w:rsid w:val="00447BC3"/>
    <w:rsid w:val="0049586D"/>
    <w:rsid w:val="004D0540"/>
    <w:rsid w:val="005A22A1"/>
    <w:rsid w:val="006D2EE9"/>
    <w:rsid w:val="007C37C4"/>
    <w:rsid w:val="008011F1"/>
    <w:rsid w:val="00854394"/>
    <w:rsid w:val="009E0FD8"/>
    <w:rsid w:val="00B2385F"/>
    <w:rsid w:val="00C60E0B"/>
    <w:rsid w:val="00D038DC"/>
    <w:rsid w:val="00DA2BB5"/>
    <w:rsid w:val="00DC4E7A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879E-6F08-4555-88A8-9D54E8D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47BC3"/>
    <w:pPr>
      <w:keepNext/>
      <w:spacing w:before="240" w:after="60"/>
      <w:ind w:firstLine="0"/>
      <w:jc w:val="left"/>
      <w:outlineLvl w:val="2"/>
    </w:pPr>
    <w:rPr>
      <w:rFonts w:ascii="Arial" w:eastAsia="Times New Roman" w:hAnsi="Arial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1B"/>
    <w:pPr>
      <w:ind w:left="720"/>
      <w:contextualSpacing/>
    </w:pPr>
  </w:style>
  <w:style w:type="paragraph" w:styleId="2">
    <w:name w:val="Body Text 2"/>
    <w:basedOn w:val="a"/>
    <w:link w:val="20"/>
    <w:rsid w:val="001E361B"/>
    <w:pPr>
      <w:ind w:firstLine="0"/>
    </w:pPr>
    <w:rPr>
      <w:rFonts w:ascii="Arial" w:eastAsia="Times New Roman" w:hAnsi="Arial"/>
      <w:szCs w:val="20"/>
      <w:lang w:val="x-none" w:eastAsia="ru-RU"/>
    </w:rPr>
  </w:style>
  <w:style w:type="character" w:customStyle="1" w:styleId="20">
    <w:name w:val="Основной текст 2 Знак"/>
    <w:basedOn w:val="a0"/>
    <w:link w:val="2"/>
    <w:rsid w:val="001E361B"/>
    <w:rPr>
      <w:rFonts w:ascii="Arial" w:eastAsia="Times New Roman" w:hAnsi="Arial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E36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1E36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61B"/>
    <w:rPr>
      <w:rFonts w:ascii="Times New Roman" w:eastAsia="Calibri" w:hAnsi="Times New Roman" w:cs="Times New Roman"/>
      <w:sz w:val="28"/>
    </w:rPr>
  </w:style>
  <w:style w:type="character" w:customStyle="1" w:styleId="a4">
    <w:name w:val="Абзац списка Знак"/>
    <w:link w:val="a3"/>
    <w:uiPriority w:val="34"/>
    <w:locked/>
    <w:rsid w:val="00D038DC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447BC3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6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6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8588-4241-4A7A-B2F1-2703C889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Ярослава Сергеевна</dc:creator>
  <cp:keywords/>
  <dc:description/>
  <cp:lastModifiedBy>Смирнова Ярослава Сергеевна</cp:lastModifiedBy>
  <cp:revision>24</cp:revision>
  <cp:lastPrinted>2016-03-15T12:17:00Z</cp:lastPrinted>
  <dcterms:created xsi:type="dcterms:W3CDTF">2016-03-15T11:37:00Z</dcterms:created>
  <dcterms:modified xsi:type="dcterms:W3CDTF">2016-03-15T12:25:00Z</dcterms:modified>
</cp:coreProperties>
</file>