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65383">
      <w:pPr>
        <w:ind w:firstLine="0"/>
        <w:rPr>
          <w:b/>
          <w:szCs w:val="28"/>
          <w:shd w:val="clear" w:color="auto" w:fill="FFFFFF"/>
        </w:rPr>
      </w:pPr>
    </w:p>
    <w:p w:rsidR="00365383" w:rsidRPr="00B866EA" w:rsidRDefault="00365383" w:rsidP="00365383">
      <w:pPr>
        <w:numPr>
          <w:ilvl w:val="0"/>
          <w:numId w:val="2"/>
        </w:numPr>
        <w:rPr>
          <w:rFonts w:eastAsia="Times New Roman"/>
        </w:rPr>
      </w:pPr>
      <w:r w:rsidRPr="00B866EA">
        <w:t>Развитие туризма, в том числе въездного и выездного курортного и экскурсионного туризма, а также конгресс-туризма.</w:t>
      </w:r>
    </w:p>
    <w:p w:rsidR="00365383" w:rsidRPr="00B866EA" w:rsidRDefault="00365383" w:rsidP="00365383">
      <w:pPr>
        <w:numPr>
          <w:ilvl w:val="0"/>
          <w:numId w:val="2"/>
        </w:numPr>
        <w:rPr>
          <w:szCs w:val="28"/>
          <w:u w:val="single"/>
        </w:rPr>
      </w:pPr>
      <w:r w:rsidRPr="00B866EA">
        <w:rPr>
          <w:szCs w:val="28"/>
        </w:rPr>
        <w:t xml:space="preserve">Привлечение турецких компаний к строительству и реконструкции объектов недвижимости в Санкт-Петербурге, в </w:t>
      </w:r>
      <w:proofErr w:type="spellStart"/>
      <w:r w:rsidRPr="00B866EA">
        <w:rPr>
          <w:szCs w:val="28"/>
        </w:rPr>
        <w:t>т.ч</w:t>
      </w:r>
      <w:proofErr w:type="spellEnd"/>
      <w:r w:rsidRPr="00B866EA">
        <w:rPr>
          <w:szCs w:val="28"/>
        </w:rPr>
        <w:t xml:space="preserve">. к строительству </w:t>
      </w:r>
      <w:proofErr w:type="spellStart"/>
      <w:r w:rsidRPr="00B866EA">
        <w:rPr>
          <w:szCs w:val="28"/>
        </w:rPr>
        <w:t>конгрессных</w:t>
      </w:r>
      <w:proofErr w:type="spellEnd"/>
      <w:r w:rsidRPr="00B866EA">
        <w:rPr>
          <w:szCs w:val="28"/>
        </w:rPr>
        <w:t xml:space="preserve"> площадок в Санкт-Петербурге.</w:t>
      </w:r>
    </w:p>
    <w:p w:rsidR="00365383" w:rsidRPr="00B866EA" w:rsidRDefault="00365383" w:rsidP="00365383">
      <w:pPr>
        <w:numPr>
          <w:ilvl w:val="0"/>
          <w:numId w:val="2"/>
        </w:numPr>
        <w:rPr>
          <w:szCs w:val="28"/>
        </w:rPr>
      </w:pPr>
      <w:r w:rsidRPr="00B866EA">
        <w:rPr>
          <w:szCs w:val="28"/>
        </w:rPr>
        <w:t xml:space="preserve">Привлечение инвестиций в судостроение и производство </w:t>
      </w:r>
      <w:proofErr w:type="spellStart"/>
      <w:r w:rsidRPr="00B866EA">
        <w:rPr>
          <w:szCs w:val="28"/>
        </w:rPr>
        <w:t>автокомпонентов</w:t>
      </w:r>
      <w:proofErr w:type="spellEnd"/>
      <w:r w:rsidRPr="00B866EA">
        <w:rPr>
          <w:szCs w:val="28"/>
        </w:rPr>
        <w:t>.</w:t>
      </w:r>
    </w:p>
    <w:p w:rsidR="00365383" w:rsidRPr="00B866EA" w:rsidRDefault="00365383" w:rsidP="00365383">
      <w:pPr>
        <w:numPr>
          <w:ilvl w:val="0"/>
          <w:numId w:val="2"/>
        </w:numPr>
        <w:rPr>
          <w:szCs w:val="28"/>
        </w:rPr>
      </w:pPr>
      <w:r w:rsidRPr="00B866EA">
        <w:rPr>
          <w:szCs w:val="28"/>
        </w:rPr>
        <w:t>Развитие сотрудничества в сфере транспортной инфраструктуры, включая изучение опыта Турции по созданию и применению программ управления дорожным транспортом.</w:t>
      </w:r>
    </w:p>
    <w:p w:rsidR="00365383" w:rsidRPr="00B866EA" w:rsidRDefault="00365383" w:rsidP="00365383">
      <w:pPr>
        <w:numPr>
          <w:ilvl w:val="0"/>
          <w:numId w:val="3"/>
        </w:numPr>
        <w:rPr>
          <w:szCs w:val="28"/>
        </w:rPr>
      </w:pPr>
      <w:r w:rsidRPr="00B866EA">
        <w:rPr>
          <w:szCs w:val="28"/>
        </w:rPr>
        <w:t>Развитие контактов между Санкт-Петербургской торгово-промышленной палатой и торгово-промышленными палатами Турции.</w:t>
      </w:r>
    </w:p>
    <w:p w:rsidR="00365383" w:rsidRPr="00B866EA" w:rsidRDefault="00365383" w:rsidP="00365383">
      <w:pPr>
        <w:numPr>
          <w:ilvl w:val="0"/>
          <w:numId w:val="3"/>
        </w:numPr>
        <w:rPr>
          <w:szCs w:val="28"/>
        </w:rPr>
      </w:pPr>
      <w:proofErr w:type="spellStart"/>
      <w:r w:rsidRPr="00B866EA">
        <w:rPr>
          <w:szCs w:val="28"/>
        </w:rPr>
        <w:t>Конгрессно</w:t>
      </w:r>
      <w:proofErr w:type="spellEnd"/>
      <w:r w:rsidRPr="00B866EA">
        <w:rPr>
          <w:szCs w:val="28"/>
        </w:rPr>
        <w:t>-выставочная деятельность.</w:t>
      </w:r>
    </w:p>
    <w:p w:rsidR="00365383" w:rsidRPr="00B866EA" w:rsidRDefault="00365383" w:rsidP="00365383">
      <w:pPr>
        <w:numPr>
          <w:ilvl w:val="0"/>
          <w:numId w:val="3"/>
        </w:numPr>
        <w:rPr>
          <w:szCs w:val="28"/>
        </w:rPr>
      </w:pPr>
      <w:r w:rsidRPr="00B866EA">
        <w:rPr>
          <w:szCs w:val="28"/>
        </w:rPr>
        <w:t xml:space="preserve">Сотрудничество в сфере </w:t>
      </w:r>
      <w:proofErr w:type="spellStart"/>
      <w:r w:rsidRPr="00B866EA">
        <w:rPr>
          <w:szCs w:val="28"/>
        </w:rPr>
        <w:t>энергоэффективности</w:t>
      </w:r>
      <w:proofErr w:type="spellEnd"/>
      <w:r w:rsidRPr="00B866EA">
        <w:rPr>
          <w:szCs w:val="28"/>
        </w:rPr>
        <w:t xml:space="preserve">. </w:t>
      </w:r>
    </w:p>
    <w:p w:rsidR="00365383" w:rsidRPr="00B866EA" w:rsidRDefault="00365383" w:rsidP="00365383">
      <w:pPr>
        <w:numPr>
          <w:ilvl w:val="0"/>
          <w:numId w:val="3"/>
        </w:numPr>
        <w:rPr>
          <w:szCs w:val="28"/>
        </w:rPr>
      </w:pPr>
      <w:r w:rsidRPr="00B866EA">
        <w:rPr>
          <w:szCs w:val="28"/>
        </w:rPr>
        <w:t xml:space="preserve">Использование инновационных технологий в сельском хозяйстве.   </w:t>
      </w:r>
    </w:p>
    <w:p w:rsidR="00365383" w:rsidRPr="00B866EA" w:rsidRDefault="00365383" w:rsidP="00365383">
      <w:pPr>
        <w:numPr>
          <w:ilvl w:val="0"/>
          <w:numId w:val="3"/>
        </w:numPr>
        <w:rPr>
          <w:szCs w:val="28"/>
        </w:rPr>
      </w:pPr>
      <w:r w:rsidRPr="00B866EA">
        <w:rPr>
          <w:szCs w:val="28"/>
        </w:rPr>
        <w:t xml:space="preserve">Развитие сотрудничества между Санкт-Петербургом и Стамбулом (обмен опытом по основным проблемам современного </w:t>
      </w:r>
      <w:proofErr w:type="gramStart"/>
      <w:r w:rsidRPr="00B866EA">
        <w:rPr>
          <w:szCs w:val="28"/>
        </w:rPr>
        <w:t xml:space="preserve">мегаполиса,   </w:t>
      </w:r>
      <w:proofErr w:type="gramEnd"/>
      <w:r w:rsidRPr="00B866EA">
        <w:rPr>
          <w:szCs w:val="28"/>
        </w:rPr>
        <w:t xml:space="preserve">охраны исторического наследия; развитие парламентских связей) и Анкарой. </w:t>
      </w:r>
    </w:p>
    <w:p w:rsidR="00365383" w:rsidRPr="00B866EA" w:rsidRDefault="00365383" w:rsidP="00365383">
      <w:pPr>
        <w:numPr>
          <w:ilvl w:val="0"/>
          <w:numId w:val="3"/>
        </w:numPr>
        <w:rPr>
          <w:b/>
          <w:i/>
          <w:sz w:val="22"/>
        </w:rPr>
      </w:pPr>
      <w:r w:rsidRPr="00B866EA">
        <w:rPr>
          <w:szCs w:val="28"/>
        </w:rPr>
        <w:t xml:space="preserve">Развитие сотрудничества в области культуры (в </w:t>
      </w:r>
      <w:proofErr w:type="spellStart"/>
      <w:r w:rsidRPr="00B866EA">
        <w:rPr>
          <w:szCs w:val="28"/>
        </w:rPr>
        <w:t>т.ч</w:t>
      </w:r>
      <w:proofErr w:type="spellEnd"/>
      <w:r w:rsidRPr="00B866EA">
        <w:rPr>
          <w:szCs w:val="28"/>
        </w:rPr>
        <w:t xml:space="preserve">. проведение                    в Санкт-Петербурге в мае 2014 года второго фестиваля российско-турецкой культуры).              </w:t>
      </w:r>
    </w:p>
    <w:p w:rsidR="00365383" w:rsidRDefault="00365383" w:rsidP="00365383">
      <w:pPr>
        <w:ind w:left="360"/>
        <w:rPr>
          <w:rFonts w:ascii="Arial" w:hAnsi="Arial"/>
          <w:b/>
          <w:i/>
          <w:sz w:val="22"/>
        </w:rPr>
      </w:pPr>
    </w:p>
    <w:p w:rsidR="00F5401F" w:rsidRDefault="00F5401F" w:rsidP="00365383">
      <w:pPr>
        <w:ind w:firstLine="0"/>
      </w:pPr>
    </w:p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Pr="001D196D" w:rsidRDefault="003A276E" w:rsidP="003A276E">
      <w:pPr>
        <w:ind w:firstLine="708"/>
        <w:rPr>
          <w:i/>
          <w:szCs w:val="28"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Pr="001D196D" w:rsidRDefault="003A276E" w:rsidP="003A276E">
      <w:pPr>
        <w:rPr>
          <w:b/>
          <w:szCs w:val="28"/>
          <w:shd w:val="clear" w:color="auto" w:fill="FFFFFF"/>
        </w:rPr>
      </w:pPr>
    </w:p>
    <w:p w:rsidR="00E9785C" w:rsidRPr="001D196D" w:rsidRDefault="00E9785C" w:rsidP="00F740E9">
      <w:pPr>
        <w:autoSpaceDE w:val="0"/>
        <w:autoSpaceDN w:val="0"/>
        <w:adjustRightInd w:val="0"/>
        <w:ind w:left="-23" w:firstLine="0"/>
        <w:rPr>
          <w:szCs w:val="28"/>
          <w:shd w:val="clear" w:color="auto" w:fill="FFFFFF"/>
        </w:rPr>
      </w:pPr>
      <w:r w:rsidRPr="001D196D">
        <w:rPr>
          <w:szCs w:val="28"/>
        </w:rPr>
        <w:t>29.10.15 - прием по случаю 92-летней годовщины провозглашения Турецкой Республики;</w:t>
      </w:r>
    </w:p>
    <w:p w:rsidR="00E9785C" w:rsidRPr="001D196D" w:rsidRDefault="00E9785C" w:rsidP="00F740E9">
      <w:pPr>
        <w:autoSpaceDE w:val="0"/>
        <w:autoSpaceDN w:val="0"/>
        <w:adjustRightInd w:val="0"/>
        <w:ind w:left="-23" w:firstLine="0"/>
        <w:rPr>
          <w:szCs w:val="28"/>
          <w:shd w:val="clear" w:color="auto" w:fill="FFFFFF"/>
        </w:rPr>
      </w:pPr>
    </w:p>
    <w:p w:rsidR="00E9785C" w:rsidRPr="001D196D" w:rsidRDefault="00E9785C" w:rsidP="00F740E9">
      <w:pPr>
        <w:autoSpaceDE w:val="0"/>
        <w:autoSpaceDN w:val="0"/>
        <w:adjustRightInd w:val="0"/>
        <w:ind w:left="-23" w:firstLine="0"/>
        <w:rPr>
          <w:szCs w:val="28"/>
          <w:shd w:val="clear" w:color="auto" w:fill="FFFFFF"/>
        </w:rPr>
      </w:pPr>
      <w:r w:rsidRPr="001D196D">
        <w:rPr>
          <w:szCs w:val="28"/>
        </w:rPr>
        <w:t xml:space="preserve">19.08.15 - встреча членов делегации Турции во главе с главой муниципалитета города </w:t>
      </w:r>
      <w:proofErr w:type="spellStart"/>
      <w:r w:rsidRPr="001D196D">
        <w:rPr>
          <w:szCs w:val="28"/>
        </w:rPr>
        <w:t>Эюп</w:t>
      </w:r>
      <w:proofErr w:type="spellEnd"/>
      <w:r w:rsidRPr="001D196D">
        <w:rPr>
          <w:szCs w:val="28"/>
        </w:rPr>
        <w:t xml:space="preserve"> с руководством Администрации Центрального района;</w:t>
      </w:r>
    </w:p>
    <w:p w:rsidR="00E9785C" w:rsidRDefault="00E9785C" w:rsidP="00F740E9">
      <w:pPr>
        <w:autoSpaceDE w:val="0"/>
        <w:autoSpaceDN w:val="0"/>
        <w:adjustRightInd w:val="0"/>
        <w:ind w:left="-23" w:firstLine="0"/>
        <w:rPr>
          <w:szCs w:val="28"/>
          <w:shd w:val="clear" w:color="auto" w:fill="FFFFFF"/>
        </w:rPr>
      </w:pPr>
    </w:p>
    <w:p w:rsidR="00F740E9" w:rsidRPr="00B866EA" w:rsidRDefault="00365383" w:rsidP="00F740E9">
      <w:pPr>
        <w:autoSpaceDE w:val="0"/>
        <w:autoSpaceDN w:val="0"/>
        <w:adjustRightInd w:val="0"/>
        <w:ind w:left="-23" w:firstLine="0"/>
        <w:rPr>
          <w:color w:val="000000"/>
          <w:szCs w:val="28"/>
        </w:rPr>
      </w:pPr>
      <w:r w:rsidRPr="00B866EA">
        <w:rPr>
          <w:szCs w:val="28"/>
          <w:shd w:val="clear" w:color="auto" w:fill="FFFFFF"/>
        </w:rPr>
        <w:t>18.06.15 – беседа Губернатора Санкт-Петербурга Георгия Сергеевича Полтавченко с Председателем Союза палат и бирж Турецкой Республики</w:t>
      </w:r>
      <w:r w:rsidR="00F740E9" w:rsidRPr="00B866EA">
        <w:rPr>
          <w:szCs w:val="28"/>
          <w:shd w:val="clear" w:color="auto" w:fill="FFFFFF"/>
        </w:rPr>
        <w:t xml:space="preserve">, </w:t>
      </w:r>
      <w:r w:rsidRPr="00B866EA">
        <w:rPr>
          <w:color w:val="000000"/>
          <w:szCs w:val="28"/>
        </w:rPr>
        <w:t>Заместителем президента Исламской Торгово-промышленной и сельскохозяйственной</w:t>
      </w:r>
      <w:r w:rsidRPr="00B866EA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B866EA">
        <w:rPr>
          <w:color w:val="000000"/>
          <w:szCs w:val="28"/>
        </w:rPr>
        <w:t>палаты</w:t>
      </w:r>
      <w:r w:rsidR="00F740E9" w:rsidRPr="00B866EA">
        <w:rPr>
          <w:color w:val="000000"/>
          <w:szCs w:val="28"/>
        </w:rPr>
        <w:t xml:space="preserve"> Мустафой </w:t>
      </w:r>
      <w:proofErr w:type="spellStart"/>
      <w:r w:rsidR="00F740E9" w:rsidRPr="00B866EA">
        <w:rPr>
          <w:color w:val="000000"/>
          <w:szCs w:val="28"/>
        </w:rPr>
        <w:t>Хисарджыклыоглу</w:t>
      </w:r>
      <w:proofErr w:type="spellEnd"/>
      <w:r w:rsidR="00F740E9" w:rsidRPr="00B866EA">
        <w:rPr>
          <w:color w:val="000000"/>
          <w:szCs w:val="28"/>
        </w:rPr>
        <w:t>;</w:t>
      </w:r>
    </w:p>
    <w:p w:rsidR="00F740E9" w:rsidRPr="00B866EA" w:rsidRDefault="00F740E9" w:rsidP="00F740E9">
      <w:pPr>
        <w:autoSpaceDE w:val="0"/>
        <w:autoSpaceDN w:val="0"/>
        <w:adjustRightInd w:val="0"/>
        <w:ind w:left="-23" w:firstLine="0"/>
        <w:rPr>
          <w:color w:val="000000"/>
          <w:szCs w:val="28"/>
        </w:rPr>
      </w:pPr>
    </w:p>
    <w:p w:rsidR="00F740E9" w:rsidRPr="001D196D" w:rsidRDefault="00F740E9" w:rsidP="00F740E9">
      <w:pPr>
        <w:autoSpaceDE w:val="0"/>
        <w:autoSpaceDN w:val="0"/>
        <w:adjustRightInd w:val="0"/>
        <w:ind w:left="-23" w:firstLine="0"/>
        <w:rPr>
          <w:color w:val="000000"/>
          <w:szCs w:val="28"/>
        </w:rPr>
      </w:pPr>
      <w:r w:rsidRPr="001D196D">
        <w:rPr>
          <w:color w:val="000000"/>
          <w:szCs w:val="28"/>
        </w:rPr>
        <w:t>19-21.05.15 – визит делегации экспертов мэрии Стамбула в Санкт-Петербург</w:t>
      </w:r>
      <w:r w:rsidR="00E9785C" w:rsidRPr="001D196D">
        <w:rPr>
          <w:color w:val="000000"/>
          <w:szCs w:val="28"/>
        </w:rPr>
        <w:t xml:space="preserve"> </w:t>
      </w:r>
      <w:r w:rsidR="00E9785C" w:rsidRPr="001D196D">
        <w:rPr>
          <w:szCs w:val="28"/>
        </w:rPr>
        <w:t xml:space="preserve">для проведения переговоров об организации и проведении в Санкт-Петербурге Дней культуры Стамбула, посвященных 25-летию соглашения о </w:t>
      </w:r>
      <w:proofErr w:type="spellStart"/>
      <w:r w:rsidR="00E9785C" w:rsidRPr="001D196D">
        <w:rPr>
          <w:szCs w:val="28"/>
        </w:rPr>
        <w:t>породнении</w:t>
      </w:r>
      <w:proofErr w:type="spellEnd"/>
      <w:r w:rsidRPr="001D196D">
        <w:rPr>
          <w:color w:val="000000"/>
          <w:szCs w:val="28"/>
        </w:rPr>
        <w:t>;</w:t>
      </w:r>
    </w:p>
    <w:p w:rsidR="00F740E9" w:rsidRPr="00B866EA" w:rsidRDefault="00F740E9" w:rsidP="00F740E9">
      <w:pPr>
        <w:autoSpaceDE w:val="0"/>
        <w:autoSpaceDN w:val="0"/>
        <w:adjustRightInd w:val="0"/>
        <w:ind w:left="-23" w:firstLine="0"/>
        <w:rPr>
          <w:color w:val="000000"/>
          <w:szCs w:val="28"/>
        </w:rPr>
      </w:pPr>
    </w:p>
    <w:p w:rsidR="00F740E9" w:rsidRDefault="00F740E9" w:rsidP="00F740E9">
      <w:pPr>
        <w:autoSpaceDE w:val="0"/>
        <w:autoSpaceDN w:val="0"/>
        <w:adjustRightInd w:val="0"/>
        <w:ind w:left="-23" w:firstLine="0"/>
        <w:rPr>
          <w:color w:val="000000"/>
          <w:szCs w:val="28"/>
        </w:rPr>
      </w:pPr>
      <w:r w:rsidRPr="00B866EA">
        <w:rPr>
          <w:color w:val="000000"/>
          <w:szCs w:val="28"/>
        </w:rPr>
        <w:t xml:space="preserve">19.02.15 – беседа Председателя Комитета по внешним связям Санкт-Петербурга Евгения Дмитриевича Григорьева с Генеральным консулом Турецкой Республики в Санкт-Петербурге </w:t>
      </w:r>
      <w:proofErr w:type="spellStart"/>
      <w:r w:rsidRPr="00B866EA">
        <w:rPr>
          <w:color w:val="000000"/>
          <w:szCs w:val="28"/>
        </w:rPr>
        <w:t>Казымом</w:t>
      </w:r>
      <w:proofErr w:type="spellEnd"/>
      <w:r w:rsidRPr="00B866EA">
        <w:rPr>
          <w:color w:val="000000"/>
          <w:szCs w:val="28"/>
        </w:rPr>
        <w:t xml:space="preserve"> </w:t>
      </w:r>
      <w:proofErr w:type="spellStart"/>
      <w:r w:rsidRPr="00B866EA">
        <w:rPr>
          <w:color w:val="000000"/>
          <w:szCs w:val="28"/>
        </w:rPr>
        <w:t>Чавушоглу</w:t>
      </w:r>
      <w:proofErr w:type="spellEnd"/>
      <w:r w:rsidRPr="00B866EA">
        <w:rPr>
          <w:color w:val="000000"/>
          <w:szCs w:val="28"/>
        </w:rPr>
        <w:t>;</w:t>
      </w:r>
    </w:p>
    <w:p w:rsidR="001D196D" w:rsidRDefault="001D196D" w:rsidP="00F740E9">
      <w:pPr>
        <w:autoSpaceDE w:val="0"/>
        <w:autoSpaceDN w:val="0"/>
        <w:adjustRightInd w:val="0"/>
        <w:ind w:left="-23" w:firstLine="0"/>
        <w:rPr>
          <w:color w:val="000000"/>
          <w:szCs w:val="28"/>
        </w:rPr>
      </w:pPr>
      <w:bookmarkStart w:id="0" w:name="_GoBack"/>
      <w:bookmarkEnd w:id="0"/>
    </w:p>
    <w:p w:rsidR="001D196D" w:rsidRPr="001D196D" w:rsidRDefault="001D196D" w:rsidP="00F740E9">
      <w:pPr>
        <w:autoSpaceDE w:val="0"/>
        <w:autoSpaceDN w:val="0"/>
        <w:adjustRightInd w:val="0"/>
        <w:ind w:left="-23" w:firstLine="0"/>
        <w:rPr>
          <w:color w:val="000000"/>
          <w:szCs w:val="28"/>
        </w:rPr>
      </w:pPr>
      <w:r w:rsidRPr="001D196D">
        <w:rPr>
          <w:szCs w:val="28"/>
        </w:rPr>
        <w:t xml:space="preserve">05.02.15 - встреча Губернатора Санкт-Петербурга Г.С.Полтавченко с Чрезвычайным и Полномочным Послом Турции в Российской Федерации господином </w:t>
      </w:r>
      <w:proofErr w:type="spellStart"/>
      <w:r w:rsidRPr="001D196D">
        <w:rPr>
          <w:szCs w:val="28"/>
        </w:rPr>
        <w:t>Умит</w:t>
      </w:r>
      <w:proofErr w:type="spellEnd"/>
      <w:r w:rsidRPr="001D196D">
        <w:rPr>
          <w:szCs w:val="28"/>
        </w:rPr>
        <w:t xml:space="preserve"> </w:t>
      </w:r>
      <w:proofErr w:type="spellStart"/>
      <w:r w:rsidRPr="001D196D">
        <w:rPr>
          <w:szCs w:val="28"/>
        </w:rPr>
        <w:t>Ярдыма</w:t>
      </w:r>
      <w:proofErr w:type="spellEnd"/>
      <w:r w:rsidRPr="001D196D">
        <w:rPr>
          <w:szCs w:val="28"/>
        </w:rPr>
        <w:t xml:space="preserve"> во главе делегации в Санкт-Петербург;</w:t>
      </w:r>
    </w:p>
    <w:p w:rsidR="00F740E9" w:rsidRPr="00B866EA" w:rsidRDefault="00F740E9" w:rsidP="00F740E9">
      <w:pPr>
        <w:autoSpaceDE w:val="0"/>
        <w:autoSpaceDN w:val="0"/>
        <w:adjustRightInd w:val="0"/>
        <w:ind w:left="-23" w:firstLine="0"/>
        <w:rPr>
          <w:color w:val="000000"/>
          <w:szCs w:val="28"/>
        </w:rPr>
      </w:pPr>
    </w:p>
    <w:p w:rsidR="00F740E9" w:rsidRPr="00B866EA" w:rsidRDefault="00F740E9" w:rsidP="00F740E9">
      <w:pPr>
        <w:autoSpaceDE w:val="0"/>
        <w:autoSpaceDN w:val="0"/>
        <w:adjustRightInd w:val="0"/>
        <w:ind w:left="-23" w:firstLine="0"/>
        <w:rPr>
          <w:color w:val="000000"/>
          <w:szCs w:val="28"/>
        </w:rPr>
      </w:pPr>
      <w:r w:rsidRPr="00B866EA">
        <w:rPr>
          <w:color w:val="000000"/>
          <w:szCs w:val="28"/>
        </w:rPr>
        <w:t xml:space="preserve">30.12.14 - беседа Председателя Комитета по внешним связям Санкт-Петербурга Евгения Дмитриевича Григорьева с Генеральным консулом Турецкой Республики в Санкт-Петербурге </w:t>
      </w:r>
      <w:proofErr w:type="spellStart"/>
      <w:r w:rsidRPr="00B866EA">
        <w:rPr>
          <w:color w:val="000000"/>
          <w:szCs w:val="28"/>
        </w:rPr>
        <w:t>Казымом</w:t>
      </w:r>
      <w:proofErr w:type="spellEnd"/>
      <w:r w:rsidRPr="00B866EA">
        <w:rPr>
          <w:color w:val="000000"/>
          <w:szCs w:val="28"/>
        </w:rPr>
        <w:t xml:space="preserve"> </w:t>
      </w:r>
      <w:proofErr w:type="spellStart"/>
      <w:r w:rsidRPr="00B866EA">
        <w:rPr>
          <w:color w:val="000000"/>
          <w:szCs w:val="28"/>
        </w:rPr>
        <w:t>Чавушоглу</w:t>
      </w:r>
      <w:proofErr w:type="spellEnd"/>
      <w:r w:rsidRPr="00B866EA">
        <w:rPr>
          <w:color w:val="000000"/>
          <w:szCs w:val="28"/>
        </w:rPr>
        <w:t>;</w:t>
      </w:r>
    </w:p>
    <w:p w:rsidR="00F740E9" w:rsidRPr="00B866EA" w:rsidRDefault="00F740E9" w:rsidP="00F740E9">
      <w:pPr>
        <w:autoSpaceDE w:val="0"/>
        <w:autoSpaceDN w:val="0"/>
        <w:adjustRightInd w:val="0"/>
        <w:ind w:left="-23" w:firstLine="0"/>
        <w:rPr>
          <w:color w:val="000000"/>
          <w:szCs w:val="28"/>
        </w:rPr>
      </w:pPr>
    </w:p>
    <w:p w:rsidR="00F740E9" w:rsidRPr="00B866EA" w:rsidRDefault="00F740E9" w:rsidP="00F740E9">
      <w:pPr>
        <w:autoSpaceDE w:val="0"/>
        <w:autoSpaceDN w:val="0"/>
        <w:adjustRightInd w:val="0"/>
        <w:ind w:left="-23" w:firstLine="0"/>
        <w:rPr>
          <w:rFonts w:eastAsiaTheme="minorHAnsi"/>
          <w:color w:val="000000"/>
          <w:szCs w:val="28"/>
        </w:rPr>
      </w:pPr>
      <w:r w:rsidRPr="00B866EA">
        <w:rPr>
          <w:color w:val="000000"/>
          <w:szCs w:val="28"/>
        </w:rPr>
        <w:t>11-14.12.14 – визит делегации Санкт-Петербурга в Турцию</w:t>
      </w:r>
      <w:r w:rsidR="00B866EA" w:rsidRPr="00B866EA">
        <w:rPr>
          <w:color w:val="000000"/>
          <w:szCs w:val="28"/>
        </w:rPr>
        <w:t>;</w:t>
      </w:r>
    </w:p>
    <w:p w:rsidR="00365383" w:rsidRPr="00B866EA" w:rsidRDefault="00365383" w:rsidP="00F740E9">
      <w:pPr>
        <w:ind w:firstLine="0"/>
        <w:jc w:val="left"/>
        <w:rPr>
          <w:szCs w:val="28"/>
          <w:shd w:val="clear" w:color="auto" w:fill="FFFFFF"/>
        </w:rPr>
      </w:pPr>
    </w:p>
    <w:p w:rsidR="00365383" w:rsidRPr="00B866EA" w:rsidRDefault="00365383" w:rsidP="00365383">
      <w:pPr>
        <w:ind w:firstLine="0"/>
        <w:rPr>
          <w:szCs w:val="28"/>
          <w:shd w:val="clear" w:color="auto" w:fill="FFFFFF"/>
        </w:rPr>
      </w:pPr>
      <w:r w:rsidRPr="00B866EA">
        <w:rPr>
          <w:szCs w:val="28"/>
          <w:shd w:val="clear" w:color="auto" w:fill="FFFFFF"/>
        </w:rPr>
        <w:t>05-08.10.14 – визит Председателя Комитета по внешним связям Санкт-Петербурга Евгения Дмитриевича Григорьева в Стамбул;</w:t>
      </w:r>
    </w:p>
    <w:p w:rsidR="00F740E9" w:rsidRPr="00B866EA" w:rsidRDefault="00F740E9" w:rsidP="00365383">
      <w:pPr>
        <w:ind w:firstLine="0"/>
        <w:rPr>
          <w:szCs w:val="28"/>
          <w:shd w:val="clear" w:color="auto" w:fill="FFFFFF"/>
        </w:rPr>
      </w:pPr>
    </w:p>
    <w:p w:rsidR="003A276E" w:rsidRPr="00B866EA" w:rsidRDefault="00365383" w:rsidP="00365383">
      <w:pPr>
        <w:ind w:firstLine="0"/>
        <w:rPr>
          <w:szCs w:val="28"/>
          <w:shd w:val="clear" w:color="auto" w:fill="FFFFFF"/>
        </w:rPr>
      </w:pPr>
      <w:r w:rsidRPr="00B866EA">
        <w:rPr>
          <w:szCs w:val="28"/>
          <w:shd w:val="clear" w:color="auto" w:fill="FFFFFF"/>
        </w:rPr>
        <w:t xml:space="preserve">05.02.14 – беседа Губернатора Санкт-Петербурга Георгия Сергеевича Полтавченко с Чрезвычайным и Полномочным Послом Турецкой Республики в Российской Федерации </w:t>
      </w:r>
      <w:proofErr w:type="spellStart"/>
      <w:r w:rsidRPr="00B866EA">
        <w:rPr>
          <w:szCs w:val="28"/>
          <w:shd w:val="clear" w:color="auto" w:fill="FFFFFF"/>
        </w:rPr>
        <w:t>Умитом</w:t>
      </w:r>
      <w:proofErr w:type="spellEnd"/>
      <w:r w:rsidRPr="00B866EA">
        <w:rPr>
          <w:szCs w:val="28"/>
          <w:shd w:val="clear" w:color="auto" w:fill="FFFFFF"/>
        </w:rPr>
        <w:t xml:space="preserve"> </w:t>
      </w:r>
      <w:proofErr w:type="spellStart"/>
      <w:r w:rsidRPr="00B866EA">
        <w:rPr>
          <w:szCs w:val="28"/>
          <w:shd w:val="clear" w:color="auto" w:fill="FFFFFF"/>
        </w:rPr>
        <w:t>Ярдымом</w:t>
      </w:r>
      <w:proofErr w:type="spellEnd"/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B866EA" w:rsidRDefault="00B866EA" w:rsidP="00B866EA">
      <w:r>
        <w:t>Главный специалист Отдела Стран Азии, Африки и Латинской Америки Воронков Алексей Кириллович</w:t>
      </w:r>
    </w:p>
    <w:p w:rsidR="003A276E" w:rsidRDefault="003A276E"/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3DBB"/>
    <w:multiLevelType w:val="hybridMultilevel"/>
    <w:tmpl w:val="03AAF39E"/>
    <w:lvl w:ilvl="0" w:tplc="E39C63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F56F8"/>
    <w:multiLevelType w:val="hybridMultilevel"/>
    <w:tmpl w:val="7E3E8E18"/>
    <w:lvl w:ilvl="0" w:tplc="E39C63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1D196D"/>
    <w:rsid w:val="00365383"/>
    <w:rsid w:val="003A276E"/>
    <w:rsid w:val="00467367"/>
    <w:rsid w:val="00B866EA"/>
    <w:rsid w:val="00E9785C"/>
    <w:rsid w:val="00F5401F"/>
    <w:rsid w:val="00F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5</cp:revision>
  <dcterms:created xsi:type="dcterms:W3CDTF">2016-02-17T13:52:00Z</dcterms:created>
  <dcterms:modified xsi:type="dcterms:W3CDTF">2016-02-25T15:17:00Z</dcterms:modified>
</cp:coreProperties>
</file>