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BD6" w:rsidRDefault="003A276E" w:rsidP="000D69BE">
      <w:pPr>
        <w:numPr>
          <w:ilvl w:val="0"/>
          <w:numId w:val="1"/>
        </w:numPr>
        <w:ind w:left="709" w:firstLine="0"/>
        <w:rPr>
          <w:b/>
          <w:sz w:val="24"/>
          <w:szCs w:val="24"/>
          <w:shd w:val="clear" w:color="auto" w:fill="FFFFFF"/>
        </w:rPr>
      </w:pPr>
      <w:r w:rsidRPr="00F557EF">
        <w:rPr>
          <w:b/>
          <w:sz w:val="24"/>
          <w:szCs w:val="24"/>
          <w:shd w:val="clear" w:color="auto" w:fill="FFFFFF"/>
        </w:rPr>
        <w:t xml:space="preserve">Перспективные направления сотрудничества </w:t>
      </w:r>
    </w:p>
    <w:p w:rsidR="00B56C34" w:rsidRPr="00F557EF" w:rsidRDefault="00B56C34" w:rsidP="000D69BE">
      <w:pPr>
        <w:ind w:left="709" w:firstLine="0"/>
        <w:rPr>
          <w:b/>
          <w:sz w:val="24"/>
          <w:szCs w:val="24"/>
          <w:shd w:val="clear" w:color="auto" w:fill="FFFFFF"/>
        </w:rPr>
      </w:pPr>
    </w:p>
    <w:p w:rsidR="00FB7BD6" w:rsidRPr="00F557EF" w:rsidRDefault="00FB7BD6" w:rsidP="000D69BE">
      <w:pPr>
        <w:jc w:val="left"/>
        <w:rPr>
          <w:b/>
          <w:sz w:val="24"/>
          <w:szCs w:val="24"/>
        </w:rPr>
      </w:pPr>
      <w:r w:rsidRPr="00F557EF">
        <w:rPr>
          <w:b/>
          <w:sz w:val="24"/>
          <w:szCs w:val="24"/>
        </w:rPr>
        <w:t>Инвестиционное сотрудничество</w:t>
      </w:r>
    </w:p>
    <w:p w:rsidR="00FB7BD6" w:rsidRPr="00F557EF" w:rsidRDefault="00FB7BD6" w:rsidP="000D69BE">
      <w:pPr>
        <w:pStyle w:val="33"/>
        <w:wordWrap/>
        <w:spacing w:after="0"/>
        <w:ind w:firstLine="708"/>
        <w:rPr>
          <w:rFonts w:ascii="Times New Roman"/>
          <w:sz w:val="24"/>
          <w:szCs w:val="24"/>
          <w:lang w:val="ru-RU"/>
        </w:rPr>
      </w:pPr>
      <w:r w:rsidRPr="00F557EF">
        <w:rPr>
          <w:rFonts w:ascii="Times New Roman"/>
          <w:sz w:val="24"/>
          <w:szCs w:val="24"/>
          <w:lang w:val="ru-RU"/>
        </w:rPr>
        <w:t xml:space="preserve">По итогам 2013 года Швеция входит в группу ведущих стран-инвесторов в экономику </w:t>
      </w:r>
      <w:r w:rsidR="000D69BE">
        <w:rPr>
          <w:rFonts w:ascii="Times New Roman"/>
          <w:sz w:val="24"/>
          <w:szCs w:val="24"/>
          <w:lang w:val="ru-RU"/>
        </w:rPr>
        <w:br/>
      </w:r>
      <w:r w:rsidRPr="00F557EF">
        <w:rPr>
          <w:rFonts w:ascii="Times New Roman"/>
          <w:sz w:val="24"/>
          <w:szCs w:val="24"/>
          <w:lang w:val="ru-RU"/>
        </w:rPr>
        <w:t xml:space="preserve">Санкт-Петербурга и занимает в рейтинге 6 место. По сведениям Петростата инвестиции Швеции </w:t>
      </w:r>
      <w:r w:rsidR="000D69BE">
        <w:rPr>
          <w:rFonts w:ascii="Times New Roman"/>
          <w:sz w:val="24"/>
          <w:szCs w:val="24"/>
          <w:lang w:val="ru-RU"/>
        </w:rPr>
        <w:br/>
      </w:r>
      <w:r w:rsidRPr="00F557EF">
        <w:rPr>
          <w:rFonts w:ascii="Times New Roman"/>
          <w:sz w:val="24"/>
          <w:szCs w:val="24"/>
          <w:lang w:val="ru-RU"/>
        </w:rPr>
        <w:t>в экономику Санкт-Петербурга в 2013 году составили 743 млн. долл. США. Накопленные инвестиции Австрии на 01.01.2014 года составили 843 млн. долларов США.</w:t>
      </w:r>
    </w:p>
    <w:p w:rsidR="00FB7BD6" w:rsidRPr="00F557EF" w:rsidRDefault="00FB7BD6" w:rsidP="000D69BE">
      <w:pPr>
        <w:pStyle w:val="a5"/>
        <w:spacing w:after="0"/>
        <w:ind w:firstLine="720"/>
        <w:rPr>
          <w:b/>
          <w:sz w:val="24"/>
          <w:szCs w:val="24"/>
        </w:rPr>
      </w:pPr>
      <w:r w:rsidRPr="00F557EF">
        <w:rPr>
          <w:b/>
          <w:sz w:val="24"/>
          <w:szCs w:val="24"/>
        </w:rPr>
        <w:t>Сотрудничество в туристической сфере</w:t>
      </w:r>
    </w:p>
    <w:p w:rsidR="00FB7BD6" w:rsidRPr="00F557EF" w:rsidRDefault="00FB7BD6" w:rsidP="000D69BE">
      <w:pPr>
        <w:pStyle w:val="a5"/>
        <w:spacing w:after="0"/>
        <w:ind w:firstLine="720"/>
        <w:rPr>
          <w:rFonts w:cs="Arial"/>
          <w:b/>
          <w:spacing w:val="-6"/>
          <w:sz w:val="24"/>
          <w:szCs w:val="24"/>
        </w:rPr>
      </w:pPr>
      <w:r w:rsidRPr="00F557EF">
        <w:rPr>
          <w:sz w:val="24"/>
          <w:szCs w:val="24"/>
        </w:rPr>
        <w:t xml:space="preserve">В 2014 году Санкт-Петербург посетили 15,8 тысяч граждан Швеции. В Швецию </w:t>
      </w:r>
      <w:r w:rsidR="000D69BE">
        <w:rPr>
          <w:sz w:val="24"/>
          <w:szCs w:val="24"/>
        </w:rPr>
        <w:br/>
      </w:r>
      <w:r w:rsidRPr="00F557EF">
        <w:rPr>
          <w:sz w:val="24"/>
          <w:szCs w:val="24"/>
        </w:rPr>
        <w:t>из Санкт-Петербурга в 2014 году выехало 27,6 тысяч человек.</w:t>
      </w:r>
    </w:p>
    <w:p w:rsidR="00FB7BD6" w:rsidRPr="00F557EF" w:rsidRDefault="00FB7BD6" w:rsidP="000D69BE">
      <w:pPr>
        <w:ind w:firstLine="540"/>
        <w:rPr>
          <w:b/>
          <w:sz w:val="24"/>
          <w:szCs w:val="24"/>
        </w:rPr>
      </w:pPr>
      <w:r w:rsidRPr="00F557EF">
        <w:rPr>
          <w:b/>
          <w:sz w:val="24"/>
          <w:szCs w:val="24"/>
        </w:rPr>
        <w:t>К перспективным направлениям развития сотрудничества со Швецией можно отнести:</w:t>
      </w:r>
    </w:p>
    <w:p w:rsidR="00FB7BD6" w:rsidRPr="00F557EF" w:rsidRDefault="00FB7BD6" w:rsidP="000D69BE">
      <w:pPr>
        <w:numPr>
          <w:ilvl w:val="0"/>
          <w:numId w:val="5"/>
        </w:numPr>
        <w:tabs>
          <w:tab w:val="left" w:pos="851"/>
        </w:tabs>
        <w:ind w:left="426" w:firstLine="141"/>
        <w:rPr>
          <w:sz w:val="24"/>
          <w:szCs w:val="24"/>
        </w:rPr>
      </w:pPr>
      <w:r w:rsidRPr="00F557EF">
        <w:rPr>
          <w:sz w:val="24"/>
          <w:szCs w:val="24"/>
        </w:rPr>
        <w:t>Развитие сотрудничества в сфере энергетики и коммунального хозяйства.</w:t>
      </w:r>
    </w:p>
    <w:p w:rsidR="00FB7BD6" w:rsidRPr="00F557EF" w:rsidRDefault="00FB7BD6" w:rsidP="000D69BE">
      <w:pPr>
        <w:numPr>
          <w:ilvl w:val="0"/>
          <w:numId w:val="5"/>
        </w:numPr>
        <w:tabs>
          <w:tab w:val="left" w:pos="851"/>
        </w:tabs>
        <w:ind w:left="426" w:firstLine="141"/>
        <w:rPr>
          <w:sz w:val="24"/>
          <w:szCs w:val="24"/>
        </w:rPr>
      </w:pPr>
      <w:r w:rsidRPr="00F557EF">
        <w:rPr>
          <w:sz w:val="24"/>
          <w:szCs w:val="24"/>
        </w:rPr>
        <w:t>Обмен опытом при использовании информационных и ком</w:t>
      </w:r>
      <w:r w:rsidR="00B56C34">
        <w:rPr>
          <w:sz w:val="24"/>
          <w:szCs w:val="24"/>
        </w:rPr>
        <w:t>муникационных технологий</w:t>
      </w:r>
      <w:r w:rsidRPr="00F557EF">
        <w:rPr>
          <w:sz w:val="24"/>
          <w:szCs w:val="24"/>
        </w:rPr>
        <w:t xml:space="preserve"> </w:t>
      </w:r>
      <w:r w:rsidR="000D69BE">
        <w:rPr>
          <w:sz w:val="24"/>
          <w:szCs w:val="24"/>
        </w:rPr>
        <w:br/>
      </w:r>
      <w:r w:rsidRPr="00F557EF">
        <w:rPr>
          <w:sz w:val="24"/>
          <w:szCs w:val="24"/>
        </w:rPr>
        <w:t>в различных сферах</w:t>
      </w:r>
    </w:p>
    <w:p w:rsidR="00FB7BD6" w:rsidRPr="00F557EF" w:rsidRDefault="00FB7BD6" w:rsidP="000D69BE">
      <w:pPr>
        <w:numPr>
          <w:ilvl w:val="0"/>
          <w:numId w:val="5"/>
        </w:numPr>
        <w:tabs>
          <w:tab w:val="left" w:pos="851"/>
        </w:tabs>
        <w:ind w:left="426" w:firstLine="141"/>
        <w:rPr>
          <w:sz w:val="24"/>
          <w:szCs w:val="24"/>
        </w:rPr>
      </w:pPr>
      <w:r w:rsidRPr="00F557EF">
        <w:rPr>
          <w:sz w:val="24"/>
          <w:szCs w:val="24"/>
        </w:rPr>
        <w:t>Обмен опытом в области проектирования и строительства объектов транспортной инфраструктуры.</w:t>
      </w:r>
    </w:p>
    <w:p w:rsidR="00FB7BD6" w:rsidRPr="00F557EF" w:rsidRDefault="00FB7BD6" w:rsidP="000D69BE">
      <w:pPr>
        <w:numPr>
          <w:ilvl w:val="0"/>
          <w:numId w:val="5"/>
        </w:numPr>
        <w:tabs>
          <w:tab w:val="left" w:pos="851"/>
          <w:tab w:val="left" w:pos="993"/>
        </w:tabs>
        <w:ind w:left="426" w:firstLine="141"/>
        <w:rPr>
          <w:sz w:val="24"/>
          <w:szCs w:val="24"/>
          <w:u w:val="single"/>
        </w:rPr>
      </w:pPr>
      <w:r w:rsidRPr="00F557EF">
        <w:rPr>
          <w:sz w:val="24"/>
          <w:szCs w:val="24"/>
        </w:rPr>
        <w:t xml:space="preserve">Обмен опытом в области зеленого планирования и строительства. </w:t>
      </w:r>
    </w:p>
    <w:p w:rsidR="00FB7BD6" w:rsidRPr="00F557EF" w:rsidRDefault="00FB7BD6" w:rsidP="000D69BE">
      <w:pPr>
        <w:numPr>
          <w:ilvl w:val="0"/>
          <w:numId w:val="5"/>
        </w:numPr>
        <w:tabs>
          <w:tab w:val="left" w:pos="851"/>
        </w:tabs>
        <w:ind w:left="426" w:firstLine="141"/>
        <w:rPr>
          <w:sz w:val="24"/>
          <w:szCs w:val="24"/>
        </w:rPr>
      </w:pPr>
      <w:r w:rsidRPr="00F557EF">
        <w:rPr>
          <w:sz w:val="24"/>
          <w:szCs w:val="24"/>
        </w:rPr>
        <w:t>Обмен информацией о требованиях к экологическим проектам для транспортного строительства.</w:t>
      </w:r>
    </w:p>
    <w:p w:rsidR="00FB7BD6" w:rsidRPr="00F557EF" w:rsidRDefault="00FB7BD6" w:rsidP="000D69BE">
      <w:pPr>
        <w:numPr>
          <w:ilvl w:val="0"/>
          <w:numId w:val="5"/>
        </w:numPr>
        <w:tabs>
          <w:tab w:val="left" w:pos="851"/>
        </w:tabs>
        <w:ind w:left="426" w:firstLine="141"/>
        <w:rPr>
          <w:sz w:val="24"/>
          <w:szCs w:val="24"/>
        </w:rPr>
      </w:pPr>
      <w:r w:rsidRPr="00F557EF">
        <w:rPr>
          <w:sz w:val="24"/>
          <w:szCs w:val="24"/>
        </w:rPr>
        <w:t xml:space="preserve">Развитие сотрудничества в области потребительского рынка, содействие увеличению контактов между предприятиями Санкт-Петербурга и Швеции. </w:t>
      </w:r>
    </w:p>
    <w:p w:rsidR="00FB7BD6" w:rsidRPr="00F557EF" w:rsidRDefault="00FB7BD6" w:rsidP="000D69BE">
      <w:pPr>
        <w:numPr>
          <w:ilvl w:val="0"/>
          <w:numId w:val="5"/>
        </w:numPr>
        <w:tabs>
          <w:tab w:val="left" w:pos="851"/>
        </w:tabs>
        <w:ind w:left="426" w:firstLine="141"/>
        <w:rPr>
          <w:sz w:val="24"/>
          <w:szCs w:val="24"/>
        </w:rPr>
      </w:pPr>
      <w:r w:rsidRPr="00F557EF">
        <w:rPr>
          <w:sz w:val="24"/>
          <w:szCs w:val="24"/>
        </w:rPr>
        <w:t xml:space="preserve">Изучение передового опыта Швеции при реализации проектов, направленных </w:t>
      </w:r>
      <w:r w:rsidR="000D69BE">
        <w:rPr>
          <w:sz w:val="24"/>
          <w:szCs w:val="24"/>
        </w:rPr>
        <w:br/>
      </w:r>
      <w:r w:rsidRPr="00F557EF">
        <w:rPr>
          <w:sz w:val="24"/>
          <w:szCs w:val="24"/>
        </w:rPr>
        <w:t>на реконструкцию жилья.</w:t>
      </w:r>
    </w:p>
    <w:p w:rsidR="00FB7BD6" w:rsidRPr="00F557EF" w:rsidRDefault="00FB7BD6" w:rsidP="000D69BE">
      <w:pPr>
        <w:numPr>
          <w:ilvl w:val="0"/>
          <w:numId w:val="5"/>
        </w:numPr>
        <w:tabs>
          <w:tab w:val="left" w:pos="851"/>
        </w:tabs>
        <w:ind w:left="426" w:firstLine="141"/>
        <w:rPr>
          <w:sz w:val="24"/>
          <w:szCs w:val="24"/>
        </w:rPr>
      </w:pPr>
      <w:r w:rsidRPr="00F557EF">
        <w:rPr>
          <w:sz w:val="24"/>
          <w:szCs w:val="24"/>
        </w:rPr>
        <w:t xml:space="preserve">Развитие сотрудничества с мэрией Стокгольма по совместному продвижению делового </w:t>
      </w:r>
      <w:r w:rsidR="000D69BE">
        <w:rPr>
          <w:sz w:val="24"/>
          <w:szCs w:val="24"/>
        </w:rPr>
        <w:br/>
      </w:r>
      <w:r w:rsidRPr="00F557EF">
        <w:rPr>
          <w:sz w:val="24"/>
          <w:szCs w:val="24"/>
        </w:rPr>
        <w:t>и туристического имиджа Санкт-Петербурга и Стокгольма.</w:t>
      </w:r>
    </w:p>
    <w:p w:rsidR="00FB7BD6" w:rsidRPr="00F557EF" w:rsidRDefault="00FB7BD6" w:rsidP="000D69BE">
      <w:pPr>
        <w:numPr>
          <w:ilvl w:val="0"/>
          <w:numId w:val="5"/>
        </w:numPr>
        <w:tabs>
          <w:tab w:val="left" w:pos="851"/>
        </w:tabs>
        <w:ind w:left="426" w:firstLine="141"/>
        <w:rPr>
          <w:sz w:val="24"/>
          <w:szCs w:val="24"/>
        </w:rPr>
      </w:pPr>
      <w:r w:rsidRPr="00F557EF">
        <w:rPr>
          <w:sz w:val="24"/>
          <w:szCs w:val="24"/>
        </w:rPr>
        <w:t>Обмен опытом в сфере содержания медицинских зданий и сооружений.</w:t>
      </w:r>
    </w:p>
    <w:p w:rsidR="00FB7BD6" w:rsidRPr="00F557EF" w:rsidRDefault="00FB7BD6" w:rsidP="000D69BE">
      <w:pPr>
        <w:numPr>
          <w:ilvl w:val="0"/>
          <w:numId w:val="5"/>
        </w:numPr>
        <w:tabs>
          <w:tab w:val="left" w:pos="851"/>
          <w:tab w:val="left" w:pos="993"/>
        </w:tabs>
        <w:ind w:left="426" w:firstLine="141"/>
        <w:rPr>
          <w:sz w:val="24"/>
          <w:szCs w:val="24"/>
          <w:u w:val="single"/>
        </w:rPr>
      </w:pPr>
      <w:r w:rsidRPr="00F557EF">
        <w:rPr>
          <w:sz w:val="24"/>
          <w:szCs w:val="24"/>
        </w:rPr>
        <w:t>Обмен опытом в области переработки медицинских отходов</w:t>
      </w:r>
    </w:p>
    <w:p w:rsidR="00FB7BD6" w:rsidRPr="00F557EF" w:rsidRDefault="00FB7BD6" w:rsidP="000D69BE">
      <w:pPr>
        <w:numPr>
          <w:ilvl w:val="0"/>
          <w:numId w:val="5"/>
        </w:numPr>
        <w:tabs>
          <w:tab w:val="left" w:pos="851"/>
          <w:tab w:val="left" w:pos="993"/>
        </w:tabs>
        <w:ind w:left="426" w:firstLine="141"/>
        <w:rPr>
          <w:sz w:val="24"/>
          <w:szCs w:val="24"/>
          <w:u w:val="single"/>
        </w:rPr>
      </w:pPr>
      <w:r w:rsidRPr="00F557EF">
        <w:rPr>
          <w:sz w:val="24"/>
          <w:szCs w:val="24"/>
        </w:rPr>
        <w:t xml:space="preserve">Обмен опытом в реализации крупномасштабных проектов </w:t>
      </w:r>
      <w:r w:rsidR="000D69BE">
        <w:rPr>
          <w:sz w:val="24"/>
          <w:szCs w:val="24"/>
        </w:rPr>
        <w:t xml:space="preserve">государственно-частного партнерства </w:t>
      </w:r>
      <w:r w:rsidRPr="00F557EF">
        <w:rPr>
          <w:sz w:val="24"/>
          <w:szCs w:val="24"/>
        </w:rPr>
        <w:t>в здравоохранении.</w:t>
      </w:r>
    </w:p>
    <w:p w:rsidR="00FB7BD6" w:rsidRPr="00F557EF" w:rsidRDefault="00FB7BD6" w:rsidP="000D69BE">
      <w:pPr>
        <w:numPr>
          <w:ilvl w:val="0"/>
          <w:numId w:val="5"/>
        </w:numPr>
        <w:tabs>
          <w:tab w:val="left" w:pos="851"/>
          <w:tab w:val="left" w:pos="993"/>
        </w:tabs>
        <w:ind w:left="426" w:firstLine="141"/>
        <w:rPr>
          <w:sz w:val="24"/>
          <w:szCs w:val="24"/>
          <w:u w:val="single"/>
        </w:rPr>
      </w:pPr>
      <w:r w:rsidRPr="00F557EF">
        <w:rPr>
          <w:sz w:val="24"/>
          <w:szCs w:val="24"/>
        </w:rPr>
        <w:t>Обмен опытом по социальным вопросам.</w:t>
      </w:r>
    </w:p>
    <w:p w:rsidR="00F5401F" w:rsidRPr="00F557EF" w:rsidRDefault="00F5401F" w:rsidP="000D69BE">
      <w:pPr>
        <w:ind w:firstLine="0"/>
        <w:rPr>
          <w:sz w:val="24"/>
          <w:szCs w:val="24"/>
        </w:rPr>
      </w:pPr>
    </w:p>
    <w:p w:rsidR="003A276E" w:rsidRPr="00F557EF" w:rsidRDefault="003A276E" w:rsidP="000D69BE">
      <w:pPr>
        <w:numPr>
          <w:ilvl w:val="0"/>
          <w:numId w:val="1"/>
        </w:numPr>
        <w:ind w:left="0" w:firstLine="709"/>
        <w:rPr>
          <w:b/>
          <w:sz w:val="24"/>
          <w:szCs w:val="24"/>
          <w:shd w:val="clear" w:color="auto" w:fill="FFFFFF"/>
        </w:rPr>
      </w:pPr>
      <w:r w:rsidRPr="00F557EF">
        <w:rPr>
          <w:b/>
          <w:sz w:val="24"/>
          <w:szCs w:val="24"/>
          <w:shd w:val="clear" w:color="auto" w:fill="FFFFFF"/>
        </w:rPr>
        <w:t>Основные события.</w:t>
      </w:r>
    </w:p>
    <w:p w:rsidR="00FF67F2" w:rsidRPr="00F557EF" w:rsidRDefault="00FF67F2" w:rsidP="000D69BE">
      <w:pPr>
        <w:pStyle w:val="31"/>
        <w:spacing w:after="0"/>
        <w:ind w:left="0"/>
        <w:rPr>
          <w:rStyle w:val="a4"/>
          <w:sz w:val="24"/>
          <w:szCs w:val="24"/>
        </w:rPr>
      </w:pPr>
    </w:p>
    <w:p w:rsidR="00AE55AA" w:rsidRPr="00F557EF" w:rsidRDefault="00AE55AA" w:rsidP="000D69BE">
      <w:pPr>
        <w:ind w:firstLine="900"/>
        <w:rPr>
          <w:b/>
          <w:sz w:val="24"/>
          <w:szCs w:val="24"/>
        </w:rPr>
      </w:pPr>
      <w:r w:rsidRPr="00F557EF">
        <w:rPr>
          <w:b/>
          <w:sz w:val="24"/>
          <w:szCs w:val="24"/>
        </w:rPr>
        <w:t>В рамках проектов Совета Министров Северных стран состоялись визиты делегаций Санкт-Петербурга в Стокгольм по следующим проектам:</w:t>
      </w:r>
    </w:p>
    <w:p w:rsidR="00B56C34" w:rsidRDefault="00B56C34" w:rsidP="000D69BE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E55AA" w:rsidRPr="00F557EF">
        <w:rPr>
          <w:sz w:val="24"/>
          <w:szCs w:val="24"/>
        </w:rPr>
        <w:t>сентябрь 2011 года «Сотрудничество в области энергетики на Северо-Западе» России»;</w:t>
      </w:r>
    </w:p>
    <w:p w:rsidR="00B56C34" w:rsidRDefault="00B56C34" w:rsidP="000D69BE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E55AA" w:rsidRPr="00F557EF">
        <w:rPr>
          <w:sz w:val="24"/>
          <w:szCs w:val="24"/>
        </w:rPr>
        <w:t>февраль 2013 года «Экономика здравоохранения - государственно-частное партнерство".</w:t>
      </w:r>
    </w:p>
    <w:p w:rsidR="00B56C34" w:rsidRDefault="00B56C34" w:rsidP="000D69BE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E55AA" w:rsidRPr="00F557EF">
        <w:rPr>
          <w:sz w:val="24"/>
          <w:szCs w:val="24"/>
        </w:rPr>
        <w:t>декабр</w:t>
      </w:r>
      <w:r>
        <w:rPr>
          <w:sz w:val="24"/>
          <w:szCs w:val="24"/>
        </w:rPr>
        <w:t>ь</w:t>
      </w:r>
      <w:r w:rsidR="00AE55AA" w:rsidRPr="00F557EF">
        <w:rPr>
          <w:sz w:val="24"/>
          <w:szCs w:val="24"/>
        </w:rPr>
        <w:t xml:space="preserve"> 2011 года в рамках Дней шведской архитектуры в Санкт-Петербурге состоялась встреча главного архитектора Стокгольма г-жи Кайзер с главным архитектором Санкт-Петербурга </w:t>
      </w:r>
      <w:proofErr w:type="spellStart"/>
      <w:r w:rsidR="00AE55AA" w:rsidRPr="00F557EF">
        <w:rPr>
          <w:sz w:val="24"/>
          <w:szCs w:val="24"/>
        </w:rPr>
        <w:t>Митюрёвым</w:t>
      </w:r>
      <w:proofErr w:type="spellEnd"/>
      <w:r w:rsidR="00AE55AA" w:rsidRPr="00F557EF">
        <w:rPr>
          <w:sz w:val="24"/>
          <w:szCs w:val="24"/>
        </w:rPr>
        <w:t xml:space="preserve"> Ю.К.;</w:t>
      </w:r>
      <w:bookmarkStart w:id="0" w:name="_GoBack"/>
      <w:bookmarkEnd w:id="0"/>
    </w:p>
    <w:p w:rsidR="00B56C34" w:rsidRDefault="00B56C34" w:rsidP="000D69BE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865A6" w:rsidRPr="00B56C34">
        <w:rPr>
          <w:sz w:val="24"/>
          <w:szCs w:val="24"/>
        </w:rPr>
        <w:t>феврал</w:t>
      </w:r>
      <w:r w:rsidRPr="00B56C34">
        <w:rPr>
          <w:sz w:val="24"/>
          <w:szCs w:val="24"/>
        </w:rPr>
        <w:t>ь</w:t>
      </w:r>
      <w:r w:rsidR="008865A6" w:rsidRPr="00B56C34">
        <w:rPr>
          <w:sz w:val="24"/>
          <w:szCs w:val="24"/>
        </w:rPr>
        <w:t xml:space="preserve"> 2013 года состоялся </w:t>
      </w:r>
      <w:r w:rsidR="00AE55AA" w:rsidRPr="00B56C34">
        <w:rPr>
          <w:sz w:val="24"/>
          <w:szCs w:val="24"/>
        </w:rPr>
        <w:t xml:space="preserve">ознакомительный визит </w:t>
      </w:r>
      <w:r w:rsidR="008865A6" w:rsidRPr="00B56C34">
        <w:rPr>
          <w:sz w:val="24"/>
          <w:szCs w:val="24"/>
        </w:rPr>
        <w:t xml:space="preserve">в Стокгольм </w:t>
      </w:r>
      <w:r w:rsidR="00AE55AA" w:rsidRPr="00B56C34">
        <w:rPr>
          <w:sz w:val="24"/>
          <w:szCs w:val="24"/>
        </w:rPr>
        <w:t xml:space="preserve">главного архитектора </w:t>
      </w:r>
      <w:r w:rsidR="008865A6" w:rsidRPr="00B56C34">
        <w:rPr>
          <w:sz w:val="24"/>
          <w:szCs w:val="24"/>
        </w:rPr>
        <w:t>С</w:t>
      </w:r>
      <w:r w:rsidRPr="00B56C34">
        <w:rPr>
          <w:sz w:val="24"/>
          <w:szCs w:val="24"/>
        </w:rPr>
        <w:t xml:space="preserve">анкт-Петербурга </w:t>
      </w:r>
      <w:proofErr w:type="spellStart"/>
      <w:r w:rsidRPr="00B56C34">
        <w:rPr>
          <w:sz w:val="24"/>
          <w:szCs w:val="24"/>
        </w:rPr>
        <w:t>Митюрёва</w:t>
      </w:r>
      <w:proofErr w:type="spellEnd"/>
      <w:r w:rsidRPr="00B56C34">
        <w:rPr>
          <w:sz w:val="24"/>
          <w:szCs w:val="24"/>
        </w:rPr>
        <w:t xml:space="preserve"> Ю.К.</w:t>
      </w:r>
      <w:r w:rsidR="00AE55AA" w:rsidRPr="00B56C34">
        <w:rPr>
          <w:sz w:val="24"/>
          <w:szCs w:val="24"/>
        </w:rPr>
        <w:t>;</w:t>
      </w:r>
    </w:p>
    <w:p w:rsidR="00B56C34" w:rsidRDefault="00B56C34" w:rsidP="000D69BE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E55AA" w:rsidRPr="00B56C34">
        <w:rPr>
          <w:sz w:val="24"/>
          <w:szCs w:val="24"/>
        </w:rPr>
        <w:t>ма</w:t>
      </w:r>
      <w:r w:rsidRPr="00B56C34">
        <w:rPr>
          <w:sz w:val="24"/>
          <w:szCs w:val="24"/>
        </w:rPr>
        <w:t>й</w:t>
      </w:r>
      <w:r w:rsidR="00AE55AA" w:rsidRPr="00B56C34">
        <w:rPr>
          <w:sz w:val="24"/>
          <w:szCs w:val="24"/>
        </w:rPr>
        <w:t xml:space="preserve"> 2013 года состоялся визит по п</w:t>
      </w:r>
      <w:r>
        <w:rPr>
          <w:sz w:val="24"/>
          <w:szCs w:val="24"/>
        </w:rPr>
        <w:t xml:space="preserve">роекту «Повышение эффективности </w:t>
      </w:r>
      <w:r w:rsidR="00AE55AA" w:rsidRPr="00B56C34">
        <w:rPr>
          <w:sz w:val="24"/>
          <w:szCs w:val="24"/>
        </w:rPr>
        <w:t xml:space="preserve">антикоррупционных мер на Северо-западе России. III этап - Санкт-Петербург» во главе </w:t>
      </w:r>
      <w:r w:rsidR="000D69BE">
        <w:rPr>
          <w:sz w:val="24"/>
          <w:szCs w:val="24"/>
        </w:rPr>
        <w:br/>
      </w:r>
      <w:r w:rsidR="00AE55AA" w:rsidRPr="00B56C34">
        <w:rPr>
          <w:sz w:val="24"/>
          <w:szCs w:val="24"/>
        </w:rPr>
        <w:t>с председателем Комитета по вопросам законности, правопорядка и безопасности Богдановым Л.П.</w:t>
      </w:r>
    </w:p>
    <w:p w:rsidR="00FB7BD6" w:rsidRPr="00B56C34" w:rsidRDefault="00B56C34" w:rsidP="000D69BE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B7BD6" w:rsidRPr="00B56C34">
        <w:rPr>
          <w:sz w:val="24"/>
          <w:szCs w:val="24"/>
        </w:rPr>
        <w:t>сентябр</w:t>
      </w:r>
      <w:r>
        <w:rPr>
          <w:sz w:val="24"/>
          <w:szCs w:val="24"/>
        </w:rPr>
        <w:t>ь</w:t>
      </w:r>
      <w:r w:rsidR="00FB7BD6" w:rsidRPr="00B56C34">
        <w:rPr>
          <w:sz w:val="24"/>
          <w:szCs w:val="24"/>
        </w:rPr>
        <w:t xml:space="preserve"> 2014 года состоялась деловая миссия Санкт-Петербурга в Стокгольм по вопросам изучения новейших технологий и комплексных решений в области развития транспортной инфраструктуры и г</w:t>
      </w:r>
      <w:r>
        <w:rPr>
          <w:sz w:val="24"/>
          <w:szCs w:val="24"/>
        </w:rPr>
        <w:t>ородского транспорта Стокгольма.</w:t>
      </w:r>
    </w:p>
    <w:p w:rsidR="00FB7BD6" w:rsidRPr="00B56C34" w:rsidRDefault="00FB7BD6" w:rsidP="000D69BE">
      <w:pPr>
        <w:tabs>
          <w:tab w:val="left" w:pos="1260"/>
        </w:tabs>
        <w:rPr>
          <w:sz w:val="24"/>
          <w:szCs w:val="24"/>
        </w:rPr>
      </w:pPr>
    </w:p>
    <w:p w:rsidR="003A276E" w:rsidRPr="00B56C34" w:rsidRDefault="003A276E" w:rsidP="000D69BE">
      <w:pPr>
        <w:numPr>
          <w:ilvl w:val="0"/>
          <w:numId w:val="1"/>
        </w:numPr>
        <w:ind w:left="0" w:firstLine="709"/>
        <w:rPr>
          <w:b/>
          <w:sz w:val="24"/>
          <w:szCs w:val="24"/>
          <w:shd w:val="clear" w:color="auto" w:fill="FFFFFF"/>
        </w:rPr>
      </w:pPr>
      <w:r w:rsidRPr="00B56C34">
        <w:rPr>
          <w:b/>
          <w:sz w:val="24"/>
          <w:szCs w:val="24"/>
        </w:rPr>
        <w:t>Контактное лицо в Комитете по внешним связям Санкт-Петербурга:</w:t>
      </w:r>
    </w:p>
    <w:p w:rsidR="003A276E" w:rsidRPr="00F557EF" w:rsidRDefault="00DE7EC1" w:rsidP="000D69BE">
      <w:pPr>
        <w:rPr>
          <w:sz w:val="24"/>
          <w:szCs w:val="24"/>
        </w:rPr>
      </w:pPr>
      <w:r w:rsidRPr="00F557EF">
        <w:rPr>
          <w:sz w:val="24"/>
          <w:szCs w:val="24"/>
        </w:rPr>
        <w:t>Главный специалист отдела стран Северн</w:t>
      </w:r>
      <w:r w:rsidR="00B56C34">
        <w:rPr>
          <w:sz w:val="24"/>
          <w:szCs w:val="24"/>
        </w:rPr>
        <w:t xml:space="preserve">ой, Восточной Европы и Балтии </w:t>
      </w:r>
      <w:r w:rsidRPr="00F557EF">
        <w:rPr>
          <w:sz w:val="24"/>
          <w:szCs w:val="24"/>
        </w:rPr>
        <w:t>Захарова Галина Анатольевна:</w:t>
      </w:r>
      <w:r w:rsidR="00F557EF">
        <w:rPr>
          <w:sz w:val="24"/>
          <w:szCs w:val="24"/>
        </w:rPr>
        <w:t xml:space="preserve"> </w:t>
      </w:r>
      <w:r w:rsidRPr="00F557EF">
        <w:rPr>
          <w:sz w:val="24"/>
          <w:szCs w:val="24"/>
        </w:rPr>
        <w:t xml:space="preserve">тел.: +7 (812) 576-61-82, факс: +7 (812) 576 69 80, </w:t>
      </w:r>
      <w:proofErr w:type="spellStart"/>
      <w:r w:rsidRPr="00F557EF">
        <w:rPr>
          <w:sz w:val="24"/>
          <w:szCs w:val="24"/>
          <w:lang w:val="en-US"/>
        </w:rPr>
        <w:t>zakharova</w:t>
      </w:r>
      <w:proofErr w:type="spellEnd"/>
      <w:r w:rsidRPr="00F557EF">
        <w:rPr>
          <w:sz w:val="24"/>
          <w:szCs w:val="24"/>
        </w:rPr>
        <w:t>@</w:t>
      </w:r>
      <w:r w:rsidRPr="00F557EF">
        <w:rPr>
          <w:sz w:val="24"/>
          <w:szCs w:val="24"/>
          <w:lang w:val="en-US"/>
        </w:rPr>
        <w:t>kvs</w:t>
      </w:r>
      <w:r w:rsidRPr="00F557EF">
        <w:rPr>
          <w:sz w:val="24"/>
          <w:szCs w:val="24"/>
        </w:rPr>
        <w:t>.</w:t>
      </w:r>
      <w:r w:rsidRPr="00F557EF">
        <w:rPr>
          <w:sz w:val="24"/>
          <w:szCs w:val="24"/>
          <w:lang w:val="en-US"/>
        </w:rPr>
        <w:t>gov</w:t>
      </w:r>
      <w:r w:rsidRPr="00F557EF">
        <w:rPr>
          <w:sz w:val="24"/>
          <w:szCs w:val="24"/>
        </w:rPr>
        <w:t>.</w:t>
      </w:r>
      <w:r w:rsidRPr="00F557EF">
        <w:rPr>
          <w:sz w:val="24"/>
          <w:szCs w:val="24"/>
          <w:lang w:val="en-US"/>
        </w:rPr>
        <w:t>spb</w:t>
      </w:r>
      <w:r w:rsidRPr="00F557EF">
        <w:rPr>
          <w:sz w:val="24"/>
          <w:szCs w:val="24"/>
        </w:rPr>
        <w:t>.</w:t>
      </w:r>
      <w:r w:rsidRPr="00F557EF">
        <w:rPr>
          <w:sz w:val="24"/>
          <w:szCs w:val="24"/>
          <w:lang w:val="en-US"/>
        </w:rPr>
        <w:t>ru</w:t>
      </w:r>
      <w:r w:rsidRPr="00F557EF">
        <w:rPr>
          <w:sz w:val="24"/>
          <w:szCs w:val="24"/>
        </w:rPr>
        <w:t>.</w:t>
      </w:r>
    </w:p>
    <w:sectPr w:rsidR="003A276E" w:rsidRPr="00F557EF" w:rsidSect="003A276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0A6B4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8CD31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028220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BAC7E56"/>
    <w:multiLevelType w:val="hybridMultilevel"/>
    <w:tmpl w:val="49769D56"/>
    <w:lvl w:ilvl="0" w:tplc="5EECF5EE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C596FDB"/>
    <w:multiLevelType w:val="hybridMultilevel"/>
    <w:tmpl w:val="0C5EE5B0"/>
    <w:lvl w:ilvl="0" w:tplc="B6BA9A0E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1DE"/>
    <w:rsid w:val="000961DE"/>
    <w:rsid w:val="000D69BE"/>
    <w:rsid w:val="00104A61"/>
    <w:rsid w:val="00163EA1"/>
    <w:rsid w:val="003A276E"/>
    <w:rsid w:val="00467367"/>
    <w:rsid w:val="007C659D"/>
    <w:rsid w:val="008865A6"/>
    <w:rsid w:val="008E36E6"/>
    <w:rsid w:val="00AE55AA"/>
    <w:rsid w:val="00B56C34"/>
    <w:rsid w:val="00DE7EC1"/>
    <w:rsid w:val="00EF5755"/>
    <w:rsid w:val="00F5401F"/>
    <w:rsid w:val="00F557EF"/>
    <w:rsid w:val="00FB7BD6"/>
    <w:rsid w:val="00FF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5FE780-CB0E-4277-9AB7-D0D250E98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76E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DE7EC1"/>
    <w:pPr>
      <w:keepNext/>
      <w:widowControl w:val="0"/>
      <w:spacing w:line="320" w:lineRule="atLeast"/>
      <w:ind w:firstLine="0"/>
      <w:outlineLvl w:val="2"/>
    </w:pPr>
    <w:rPr>
      <w:rFonts w:ascii="Arial" w:eastAsia="Times New Roman" w:hAnsi="Arial"/>
      <w:b/>
      <w:snapToGrid w:val="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76E"/>
    <w:pPr>
      <w:ind w:left="720"/>
      <w:contextualSpacing/>
    </w:pPr>
  </w:style>
  <w:style w:type="paragraph" w:styleId="2">
    <w:name w:val="Body Text 2"/>
    <w:basedOn w:val="a"/>
    <w:link w:val="20"/>
    <w:rsid w:val="00DE7EC1"/>
    <w:pPr>
      <w:ind w:firstLine="0"/>
    </w:pPr>
    <w:rPr>
      <w:rFonts w:ascii="Arial" w:eastAsia="Times New Roman" w:hAnsi="Arial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DE7EC1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DE7EC1"/>
  </w:style>
  <w:style w:type="character" w:customStyle="1" w:styleId="30">
    <w:name w:val="Заголовок 3 Знак"/>
    <w:basedOn w:val="a0"/>
    <w:link w:val="3"/>
    <w:rsid w:val="00DE7EC1"/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character" w:customStyle="1" w:styleId="txs1">
    <w:name w:val="txs1"/>
    <w:rsid w:val="00DE7EC1"/>
    <w:rPr>
      <w:color w:val="666666"/>
      <w:sz w:val="14"/>
      <w:szCs w:val="14"/>
    </w:rPr>
  </w:style>
  <w:style w:type="paragraph" w:styleId="31">
    <w:name w:val="Body Text Indent 3"/>
    <w:basedOn w:val="a"/>
    <w:link w:val="32"/>
    <w:uiPriority w:val="99"/>
    <w:unhideWhenUsed/>
    <w:rsid w:val="00DE7EC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E7EC1"/>
    <w:rPr>
      <w:rFonts w:ascii="Times New Roman" w:eastAsia="Calibri" w:hAnsi="Times New Roman" w:cs="Times New Roman"/>
      <w:sz w:val="16"/>
      <w:szCs w:val="16"/>
    </w:rPr>
  </w:style>
  <w:style w:type="character" w:styleId="a4">
    <w:name w:val="page number"/>
    <w:basedOn w:val="a0"/>
    <w:rsid w:val="00DE7EC1"/>
  </w:style>
  <w:style w:type="paragraph" w:styleId="a5">
    <w:name w:val="Body Text"/>
    <w:basedOn w:val="a"/>
    <w:link w:val="a6"/>
    <w:uiPriority w:val="99"/>
    <w:semiHidden/>
    <w:unhideWhenUsed/>
    <w:rsid w:val="00DE7EC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E7EC1"/>
    <w:rPr>
      <w:rFonts w:ascii="Times New Roman" w:eastAsia="Calibri" w:hAnsi="Times New Roman" w:cs="Times New Roman"/>
      <w:sz w:val="28"/>
    </w:rPr>
  </w:style>
  <w:style w:type="paragraph" w:styleId="a7">
    <w:name w:val="Normal (Web)"/>
    <w:basedOn w:val="a"/>
    <w:uiPriority w:val="99"/>
    <w:rsid w:val="00FB7BD6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FB7BD6"/>
    <w:pPr>
      <w:widowControl w:val="0"/>
      <w:wordWrap w:val="0"/>
      <w:autoSpaceDE w:val="0"/>
      <w:autoSpaceDN w:val="0"/>
      <w:spacing w:after="120"/>
      <w:ind w:firstLine="0"/>
    </w:pPr>
    <w:rPr>
      <w:rFonts w:ascii="MS Mincho" w:eastAsia="MS Mincho"/>
      <w:kern w:val="2"/>
      <w:sz w:val="16"/>
      <w:szCs w:val="16"/>
      <w:lang w:val="en-US" w:eastAsia="ko-KR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FB7BD6"/>
    <w:rPr>
      <w:rFonts w:ascii="MS Mincho" w:eastAsia="MS Mincho" w:hAnsi="Times New Roman" w:cs="Times New Roman"/>
      <w:kern w:val="2"/>
      <w:sz w:val="16"/>
      <w:szCs w:val="16"/>
      <w:lang w:val="en-US" w:eastAsia="ko-KR"/>
    </w:rPr>
  </w:style>
  <w:style w:type="paragraph" w:styleId="a8">
    <w:name w:val="Balloon Text"/>
    <w:basedOn w:val="a"/>
    <w:link w:val="a9"/>
    <w:uiPriority w:val="99"/>
    <w:semiHidden/>
    <w:unhideWhenUsed/>
    <w:rsid w:val="00F557E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557E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skrebova</dc:creator>
  <cp:keywords/>
  <dc:description/>
  <cp:lastModifiedBy>Захарова Галина Анатольевна</cp:lastModifiedBy>
  <cp:revision>7</cp:revision>
  <cp:lastPrinted>2016-02-29T14:23:00Z</cp:lastPrinted>
  <dcterms:created xsi:type="dcterms:W3CDTF">2016-02-29T14:22:00Z</dcterms:created>
  <dcterms:modified xsi:type="dcterms:W3CDTF">2016-03-01T08:03:00Z</dcterms:modified>
</cp:coreProperties>
</file>